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BB9F" w14:textId="77777777" w:rsidR="00F20197" w:rsidRPr="00E2375F" w:rsidRDefault="00715773" w:rsidP="007E5FF0">
      <w:pPr>
        <w:pStyle w:val="Title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4"/>
          <w:w w:val="110"/>
          <w:sz w:val="32"/>
          <w:szCs w:val="32"/>
        </w:rPr>
        <w:t>Application</w:t>
      </w:r>
      <w:r w:rsidRPr="00E2375F">
        <w:rPr>
          <w:rFonts w:ascii="Arial" w:hAnsi="Arial" w:cs="Arial"/>
          <w:b/>
          <w:bCs/>
          <w:color w:val="0080BF"/>
          <w:spacing w:val="-23"/>
          <w:w w:val="110"/>
          <w:sz w:val="32"/>
          <w:szCs w:val="32"/>
        </w:rPr>
        <w:t xml:space="preserve"> </w:t>
      </w:r>
      <w:r w:rsidRPr="00E2375F">
        <w:rPr>
          <w:rFonts w:ascii="Arial" w:hAnsi="Arial" w:cs="Arial"/>
          <w:b/>
          <w:bCs/>
          <w:color w:val="0080BF"/>
          <w:spacing w:val="-4"/>
          <w:w w:val="110"/>
          <w:sz w:val="32"/>
          <w:szCs w:val="32"/>
        </w:rPr>
        <w:t>Fee</w:t>
      </w:r>
      <w:r w:rsidRPr="00E2375F">
        <w:rPr>
          <w:rFonts w:ascii="Arial" w:hAnsi="Arial" w:cs="Arial"/>
          <w:b/>
          <w:bCs/>
          <w:color w:val="0080BF"/>
          <w:spacing w:val="-22"/>
          <w:w w:val="110"/>
          <w:sz w:val="32"/>
          <w:szCs w:val="32"/>
        </w:rPr>
        <w:t xml:space="preserve"> </w:t>
      </w:r>
      <w:r w:rsidRPr="00E2375F">
        <w:rPr>
          <w:rFonts w:ascii="Arial" w:hAnsi="Arial" w:cs="Arial"/>
          <w:b/>
          <w:bCs/>
          <w:color w:val="0080BF"/>
          <w:spacing w:val="-4"/>
          <w:w w:val="110"/>
          <w:sz w:val="32"/>
          <w:szCs w:val="32"/>
        </w:rPr>
        <w:t>-</w:t>
      </w:r>
      <w:r w:rsidRPr="00E2375F">
        <w:rPr>
          <w:rFonts w:ascii="Arial" w:hAnsi="Arial" w:cs="Arial"/>
          <w:b/>
          <w:bCs/>
          <w:color w:val="0080BF"/>
          <w:spacing w:val="-22"/>
          <w:w w:val="110"/>
          <w:sz w:val="32"/>
          <w:szCs w:val="32"/>
        </w:rPr>
        <w:t xml:space="preserve"> </w:t>
      </w:r>
      <w:r w:rsidRPr="00E2375F">
        <w:rPr>
          <w:rFonts w:ascii="Arial" w:hAnsi="Arial" w:cs="Arial"/>
          <w:b/>
          <w:bCs/>
          <w:color w:val="0080BF"/>
          <w:spacing w:val="-4"/>
          <w:w w:val="110"/>
          <w:sz w:val="32"/>
          <w:szCs w:val="32"/>
        </w:rPr>
        <w:t>Waiver</w:t>
      </w:r>
      <w:r w:rsidRPr="00E2375F">
        <w:rPr>
          <w:rFonts w:ascii="Arial" w:hAnsi="Arial" w:cs="Arial"/>
          <w:b/>
          <w:bCs/>
          <w:color w:val="0080BF"/>
          <w:spacing w:val="-22"/>
          <w:w w:val="110"/>
          <w:sz w:val="32"/>
          <w:szCs w:val="32"/>
        </w:rPr>
        <w:t xml:space="preserve"> </w:t>
      </w:r>
      <w:r w:rsidRPr="00E2375F">
        <w:rPr>
          <w:rFonts w:ascii="Arial" w:hAnsi="Arial" w:cs="Arial"/>
          <w:b/>
          <w:bCs/>
          <w:color w:val="0080BF"/>
          <w:spacing w:val="-4"/>
          <w:w w:val="110"/>
          <w:sz w:val="32"/>
          <w:szCs w:val="32"/>
        </w:rPr>
        <w:t>Request</w:t>
      </w:r>
    </w:p>
    <w:p w14:paraId="1BD38B5F" w14:textId="77777777" w:rsidR="00F20197" w:rsidRPr="007E5FF0" w:rsidRDefault="00F20197" w:rsidP="007E5FF0">
      <w:pPr>
        <w:pStyle w:val="BodyText"/>
        <w:spacing w:before="7" w:line="276" w:lineRule="auto"/>
        <w:rPr>
          <w:rFonts w:ascii="Arial" w:hAnsi="Arial" w:cs="Arial"/>
          <w:sz w:val="24"/>
          <w:szCs w:val="24"/>
        </w:rPr>
      </w:pPr>
    </w:p>
    <w:p w14:paraId="1D966F5D" w14:textId="77777777" w:rsidR="00F20197" w:rsidRPr="007E5FF0" w:rsidRDefault="00F20197" w:rsidP="007E5FF0">
      <w:pPr>
        <w:pStyle w:val="BodyText"/>
        <w:spacing w:line="276" w:lineRule="auto"/>
        <w:rPr>
          <w:rFonts w:ascii="Arial" w:hAnsi="Arial" w:cs="Arial"/>
          <w:sz w:val="24"/>
          <w:szCs w:val="24"/>
        </w:rPr>
        <w:sectPr w:rsidR="00F20197" w:rsidRPr="007E5FF0" w:rsidSect="007E5FF0">
          <w:type w:val="continuous"/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14:paraId="2F3B10F0" w14:textId="77777777" w:rsidR="00F20197" w:rsidRPr="00E2375F" w:rsidRDefault="00715773" w:rsidP="00715773">
      <w:pPr>
        <w:pStyle w:val="Heading1"/>
        <w:spacing w:before="131" w:after="240" w:line="276" w:lineRule="auto"/>
        <w:ind w:left="0"/>
        <w:rPr>
          <w:rFonts w:ascii="Arial" w:hAnsi="Arial" w:cs="Arial"/>
          <w:b/>
          <w:bCs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Introduction</w:t>
      </w:r>
    </w:p>
    <w:p w14:paraId="08058BFA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One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5773">
        <w:rPr>
          <w:rFonts w:ascii="Arial" w:hAnsi="Arial" w:cs="Arial"/>
          <w:sz w:val="24"/>
          <w:szCs w:val="24"/>
        </w:rPr>
        <w:t>Lir</w:t>
      </w:r>
      <w:proofErr w:type="spellEnd"/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National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Academy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Dramatic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Art’s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key</w:t>
      </w:r>
      <w:r w:rsidR="007E5FF0"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aims is to ensure fair access to training for the most talented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students,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regardless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their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background.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a result, The </w:t>
      </w:r>
      <w:proofErr w:type="spellStart"/>
      <w:r w:rsidRPr="00715773">
        <w:rPr>
          <w:rFonts w:ascii="Arial" w:hAnsi="Arial" w:cs="Arial"/>
          <w:sz w:val="24"/>
          <w:szCs w:val="24"/>
        </w:rPr>
        <w:t>Lir</w:t>
      </w:r>
      <w:proofErr w:type="spellEnd"/>
      <w:r w:rsidRPr="00715773">
        <w:rPr>
          <w:rFonts w:ascii="Arial" w:hAnsi="Arial" w:cs="Arial"/>
          <w:sz w:val="24"/>
          <w:szCs w:val="24"/>
        </w:rPr>
        <w:t xml:space="preserve"> Academy have committed to providing </w:t>
      </w:r>
      <w:r w:rsidRPr="00715773">
        <w:rPr>
          <w:rFonts w:ascii="Arial" w:hAnsi="Arial" w:cs="Arial"/>
          <w:sz w:val="24"/>
          <w:szCs w:val="24"/>
        </w:rPr>
        <w:t>application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fee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waivers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make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sure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applicants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are </w:t>
      </w:r>
      <w:r w:rsidRPr="00715773">
        <w:rPr>
          <w:rFonts w:ascii="Arial" w:hAnsi="Arial" w:cs="Arial"/>
          <w:sz w:val="24"/>
          <w:szCs w:val="24"/>
        </w:rPr>
        <w:t>encouraged to apply, irrespective of their personal financial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circumstances.</w:t>
      </w:r>
    </w:p>
    <w:p w14:paraId="57D79F8E" w14:textId="77777777" w:rsidR="00F20197" w:rsidRPr="00E2375F" w:rsidRDefault="00715773" w:rsidP="00715773">
      <w:pPr>
        <w:pStyle w:val="Heading1"/>
        <w:spacing w:before="197" w:after="240" w:line="276" w:lineRule="auto"/>
        <w:ind w:left="0"/>
        <w:rPr>
          <w:rFonts w:ascii="Arial" w:hAnsi="Arial" w:cs="Arial"/>
          <w:b/>
          <w:bCs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Eligibility</w:t>
      </w:r>
    </w:p>
    <w:p w14:paraId="0610EB19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eligible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application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fee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waiver,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applicants </w:t>
      </w:r>
      <w:r w:rsidRPr="00715773">
        <w:rPr>
          <w:rFonts w:ascii="Arial" w:hAnsi="Arial" w:cs="Arial"/>
          <w:sz w:val="24"/>
          <w:szCs w:val="24"/>
        </w:rPr>
        <w:t>must meet the following essential criteria:</w:t>
      </w:r>
    </w:p>
    <w:p w14:paraId="5217CFC2" w14:textId="77777777" w:rsidR="007E5FF0" w:rsidRPr="00715773" w:rsidRDefault="007E5FF0" w:rsidP="00715773">
      <w:pPr>
        <w:rPr>
          <w:rFonts w:ascii="Arial" w:hAnsi="Arial" w:cs="Arial"/>
          <w:sz w:val="24"/>
          <w:szCs w:val="24"/>
        </w:rPr>
      </w:pPr>
    </w:p>
    <w:p w14:paraId="768A2FB9" w14:textId="77777777" w:rsidR="00F20197" w:rsidRPr="00715773" w:rsidRDefault="00715773" w:rsidP="007157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Irish,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EU,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EEA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Swiss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National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have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specific leave to remain in the State</w:t>
      </w:r>
    </w:p>
    <w:p w14:paraId="2E55BBC7" w14:textId="77777777" w:rsidR="00F20197" w:rsidRPr="00715773" w:rsidRDefault="00715773" w:rsidP="007157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Applying to an undergraduate course </w:t>
      </w:r>
      <w:r w:rsidRPr="00715773">
        <w:rPr>
          <w:rFonts w:ascii="Arial" w:hAnsi="Arial" w:cs="Arial"/>
          <w:sz w:val="24"/>
          <w:szCs w:val="24"/>
        </w:rPr>
        <w:t>(Foundation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Diploma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Acting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Theatre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or </w:t>
      </w:r>
      <w:r w:rsidRPr="00715773">
        <w:rPr>
          <w:rFonts w:ascii="Arial" w:hAnsi="Arial" w:cs="Arial"/>
          <w:sz w:val="24"/>
          <w:szCs w:val="24"/>
        </w:rPr>
        <w:t>Bachelor in Acting)</w:t>
      </w:r>
    </w:p>
    <w:p w14:paraId="2A11869A" w14:textId="77777777" w:rsidR="00F20197" w:rsidRPr="00715773" w:rsidRDefault="00715773" w:rsidP="007157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No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previous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="007E5FF0" w:rsidRPr="00715773">
        <w:rPr>
          <w:rFonts w:ascii="Arial" w:hAnsi="Arial" w:cs="Arial"/>
          <w:sz w:val="24"/>
          <w:szCs w:val="24"/>
        </w:rPr>
        <w:t>first-degree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qualification</w:t>
      </w:r>
    </w:p>
    <w:p w14:paraId="7D659C75" w14:textId="77777777" w:rsidR="00F20197" w:rsidRDefault="00715773" w:rsidP="007157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From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household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less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than</w:t>
      </w:r>
      <w:r w:rsidR="00E2375F"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€39,875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per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year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before</w:t>
      </w:r>
      <w:r w:rsidRPr="00715773">
        <w:rPr>
          <w:rFonts w:ascii="Arial" w:hAnsi="Arial" w:cs="Arial"/>
          <w:sz w:val="24"/>
          <w:szCs w:val="24"/>
        </w:rPr>
        <w:t xml:space="preserve"> tax</w:t>
      </w:r>
    </w:p>
    <w:p w14:paraId="3E301E87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570FFBC8" w14:textId="77777777" w:rsidR="00F20197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In addition to the essential criteria listed above, applicants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should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also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="00E2375F" w:rsidRPr="00715773">
        <w:rPr>
          <w:rFonts w:ascii="Arial" w:hAnsi="Arial" w:cs="Arial"/>
          <w:sz w:val="24"/>
          <w:szCs w:val="24"/>
        </w:rPr>
        <w:t>select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below all the items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are relevant to them (strike through all that apply)</w:t>
      </w:r>
    </w:p>
    <w:p w14:paraId="1B3B0039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41845902" w14:textId="77777777" w:rsidR="00F20197" w:rsidRPr="00715773" w:rsidRDefault="00715773" w:rsidP="0071577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Your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household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less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than</w:t>
      </w:r>
      <w:r w:rsidR="007E5FF0"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€23,500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per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year</w:t>
      </w:r>
    </w:p>
    <w:p w14:paraId="0D577473" w14:textId="77777777" w:rsidR="00F20197" w:rsidRPr="00715773" w:rsidRDefault="00715773" w:rsidP="0071577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have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more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one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dependent </w:t>
      </w:r>
      <w:r w:rsidRPr="00715773">
        <w:rPr>
          <w:rFonts w:ascii="Arial" w:hAnsi="Arial" w:cs="Arial"/>
          <w:sz w:val="24"/>
          <w:szCs w:val="24"/>
        </w:rPr>
        <w:t>(under 23)</w:t>
      </w:r>
      <w:r w:rsidR="007E5FF0"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 your household</w:t>
      </w:r>
    </w:p>
    <w:p w14:paraId="6F1B27A2" w14:textId="77777777" w:rsidR="00F20197" w:rsidRPr="00715773" w:rsidRDefault="00715773" w:rsidP="0071577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have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declared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disability</w:t>
      </w:r>
    </w:p>
    <w:p w14:paraId="7FCC531B" w14:textId="77777777" w:rsidR="007E5FF0" w:rsidRPr="00715773" w:rsidRDefault="00715773" w:rsidP="0071577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estranged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student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(not supported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family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="007E5FF0" w:rsidRPr="00715773">
        <w:rPr>
          <w:rFonts w:ascii="Arial" w:hAnsi="Arial" w:cs="Arial"/>
          <w:sz w:val="24"/>
          <w:szCs w:val="24"/>
        </w:rPr>
        <w:t>another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adult guardian)</w:t>
      </w:r>
    </w:p>
    <w:p w14:paraId="5C9D2A51" w14:textId="77777777" w:rsidR="007E5FF0" w:rsidRPr="00715773" w:rsidRDefault="00715773" w:rsidP="0071577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You attended a primary or a post primary school </w:t>
      </w:r>
      <w:r w:rsidRPr="00715773">
        <w:rPr>
          <w:rFonts w:ascii="Arial" w:hAnsi="Arial" w:cs="Arial"/>
          <w:sz w:val="24"/>
          <w:szCs w:val="24"/>
        </w:rPr>
        <w:t xml:space="preserve">under the DEIS </w:t>
      </w:r>
      <w:proofErr w:type="spellStart"/>
      <w:r w:rsidRPr="00715773">
        <w:rPr>
          <w:rFonts w:ascii="Arial" w:hAnsi="Arial" w:cs="Arial"/>
          <w:sz w:val="24"/>
          <w:szCs w:val="24"/>
        </w:rPr>
        <w:t>programme</w:t>
      </w:r>
      <w:proofErr w:type="spellEnd"/>
      <w:r w:rsidRPr="00715773">
        <w:rPr>
          <w:rFonts w:ascii="Arial" w:hAnsi="Arial" w:cs="Arial"/>
          <w:sz w:val="24"/>
          <w:szCs w:val="24"/>
        </w:rPr>
        <w:t>, or are accessing HE through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HEAR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DARE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routes.</w:t>
      </w:r>
    </w:p>
    <w:p w14:paraId="146D5AD7" w14:textId="77777777" w:rsidR="00E2375F" w:rsidRPr="00E2375F" w:rsidRDefault="007E5FF0" w:rsidP="00715773">
      <w:pPr>
        <w:pStyle w:val="Heading1"/>
        <w:spacing w:before="197" w:after="240" w:line="276" w:lineRule="auto"/>
        <w:ind w:left="0"/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How the process works</w:t>
      </w:r>
    </w:p>
    <w:p w14:paraId="4242B5C9" w14:textId="77777777" w:rsidR="007E5FF0" w:rsidRPr="007E5FF0" w:rsidRDefault="007E5FF0" w:rsidP="00E2375F">
      <w:pPr>
        <w:spacing w:line="276" w:lineRule="auto"/>
        <w:ind w:left="93"/>
        <w:rPr>
          <w:rFonts w:ascii="Arial" w:hAnsi="Arial" w:cs="Arial"/>
          <w:sz w:val="24"/>
          <w:szCs w:val="24"/>
        </w:rPr>
      </w:pPr>
      <w:r w:rsidRPr="007E5FF0">
        <w:rPr>
          <w:rFonts w:ascii="Arial" w:hAnsi="Arial" w:cs="Arial"/>
          <w:sz w:val="24"/>
          <w:szCs w:val="24"/>
        </w:rPr>
        <w:t>Please complete page 1 and 2 and send your form and</w:t>
      </w:r>
      <w:r w:rsidRPr="007E5FF0">
        <w:rPr>
          <w:rFonts w:ascii="Arial" w:hAnsi="Arial" w:cs="Arial"/>
          <w:sz w:val="24"/>
          <w:szCs w:val="24"/>
        </w:rPr>
        <w:t xml:space="preserve"> </w:t>
      </w:r>
      <w:r w:rsidRPr="007E5FF0">
        <w:rPr>
          <w:rFonts w:ascii="Arial" w:hAnsi="Arial" w:cs="Arial"/>
          <w:sz w:val="24"/>
          <w:szCs w:val="24"/>
        </w:rPr>
        <w:t xml:space="preserve">COPIES of your proof of household income. Proof </w:t>
      </w:r>
      <w:r w:rsidRPr="007E5FF0">
        <w:rPr>
          <w:rFonts w:ascii="Arial" w:hAnsi="Arial" w:cs="Arial"/>
          <w:sz w:val="24"/>
          <w:szCs w:val="24"/>
        </w:rPr>
        <w:t>of income</w:t>
      </w:r>
      <w:r w:rsidRPr="007E5FF0">
        <w:rPr>
          <w:rFonts w:ascii="Arial" w:hAnsi="Arial" w:cs="Arial"/>
          <w:sz w:val="24"/>
          <w:szCs w:val="24"/>
        </w:rPr>
        <w:t xml:space="preserve"> may include:</w:t>
      </w:r>
    </w:p>
    <w:p w14:paraId="1444A508" w14:textId="77777777" w:rsidR="007E5FF0" w:rsidRPr="007E5FF0" w:rsidRDefault="007E5FF0" w:rsidP="007E5FF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E5FF0">
        <w:rPr>
          <w:rFonts w:ascii="Arial" w:hAnsi="Arial" w:cs="Arial"/>
          <w:sz w:val="24"/>
          <w:szCs w:val="24"/>
          <w:lang w:val="en-IE"/>
        </w:rPr>
        <w:t>Personal* or parental** P60s (202</w:t>
      </w:r>
      <w:r w:rsidRPr="007E5FF0">
        <w:rPr>
          <w:rFonts w:ascii="Arial" w:hAnsi="Arial" w:cs="Arial"/>
          <w:sz w:val="24"/>
          <w:szCs w:val="24"/>
          <w:lang w:val="en-IE"/>
        </w:rPr>
        <w:t>4</w:t>
      </w:r>
      <w:r w:rsidRPr="007E5FF0">
        <w:rPr>
          <w:rFonts w:ascii="Arial" w:hAnsi="Arial" w:cs="Arial"/>
          <w:sz w:val="24"/>
          <w:szCs w:val="24"/>
          <w:lang w:val="en-IE"/>
        </w:rPr>
        <w:t>)</w:t>
      </w:r>
    </w:p>
    <w:p w14:paraId="287BE28C" w14:textId="77777777" w:rsidR="007E5FF0" w:rsidRPr="007E5FF0" w:rsidRDefault="007E5FF0" w:rsidP="007E5FF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E5FF0">
        <w:rPr>
          <w:rFonts w:ascii="Arial" w:hAnsi="Arial" w:cs="Arial"/>
          <w:sz w:val="24"/>
          <w:szCs w:val="24"/>
        </w:rPr>
        <w:t>Confirmation of income-related benefit payments</w:t>
      </w:r>
      <w:r w:rsidRPr="007E5FF0">
        <w:rPr>
          <w:rFonts w:ascii="Arial" w:hAnsi="Arial" w:cs="Arial"/>
          <w:sz w:val="24"/>
          <w:szCs w:val="24"/>
        </w:rPr>
        <w:t xml:space="preserve"> </w:t>
      </w:r>
      <w:r w:rsidRPr="007E5FF0">
        <w:rPr>
          <w:rFonts w:ascii="Arial" w:hAnsi="Arial" w:cs="Arial"/>
          <w:sz w:val="24"/>
          <w:szCs w:val="24"/>
        </w:rPr>
        <w:t>(</w:t>
      </w:r>
      <w:proofErr w:type="spellStart"/>
      <w:r w:rsidRPr="007E5FF0">
        <w:rPr>
          <w:rFonts w:ascii="Arial" w:hAnsi="Arial" w:cs="Arial"/>
          <w:sz w:val="24"/>
          <w:szCs w:val="24"/>
        </w:rPr>
        <w:t>eg</w:t>
      </w:r>
      <w:proofErr w:type="spellEnd"/>
      <w:r w:rsidRPr="007E5FF0">
        <w:rPr>
          <w:rFonts w:ascii="Arial" w:hAnsi="Arial" w:cs="Arial"/>
          <w:sz w:val="24"/>
          <w:szCs w:val="24"/>
        </w:rPr>
        <w:t xml:space="preserve"> Jobseeker’s Allowance, Disability Allowance,</w:t>
      </w:r>
      <w:r w:rsidRPr="007E5FF0">
        <w:rPr>
          <w:rFonts w:ascii="Arial" w:hAnsi="Arial" w:cs="Arial"/>
          <w:sz w:val="24"/>
          <w:szCs w:val="24"/>
        </w:rPr>
        <w:t xml:space="preserve"> </w:t>
      </w:r>
      <w:r w:rsidRPr="007E5FF0">
        <w:rPr>
          <w:rFonts w:ascii="Arial" w:hAnsi="Arial" w:cs="Arial"/>
          <w:sz w:val="24"/>
          <w:szCs w:val="24"/>
        </w:rPr>
        <w:t>Income Support, or other country-specific supports)</w:t>
      </w:r>
    </w:p>
    <w:p w14:paraId="33AEE901" w14:textId="77777777" w:rsidR="007E5FF0" w:rsidRDefault="007E5FF0" w:rsidP="007E5FF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7E5FF0">
        <w:rPr>
          <w:rFonts w:ascii="Arial" w:hAnsi="Arial" w:cs="Arial"/>
          <w:sz w:val="24"/>
          <w:szCs w:val="24"/>
          <w:lang w:val="en-IE"/>
        </w:rPr>
        <w:t>Evidence of tax return from the financial year 202</w:t>
      </w:r>
      <w:r w:rsidRPr="007E5FF0">
        <w:rPr>
          <w:rFonts w:ascii="Arial" w:hAnsi="Arial" w:cs="Arial"/>
          <w:sz w:val="24"/>
          <w:szCs w:val="24"/>
          <w:lang w:val="en-IE"/>
        </w:rPr>
        <w:t>4</w:t>
      </w:r>
    </w:p>
    <w:p w14:paraId="582DA487" w14:textId="77777777" w:rsidR="00715773" w:rsidRDefault="00715773" w:rsidP="00715773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</w:p>
    <w:p w14:paraId="6A0DAEB9" w14:textId="77777777" w:rsidR="00715773" w:rsidRDefault="00715773" w:rsidP="00715773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E2375F">
        <w:rPr>
          <w:rFonts w:ascii="Arial" w:hAnsi="Arial" w:cs="Arial"/>
          <w:sz w:val="24"/>
          <w:szCs w:val="24"/>
          <w:lang w:val="en-IE"/>
        </w:rPr>
        <w:t xml:space="preserve">* If you are an independent student (over 23) </w:t>
      </w:r>
    </w:p>
    <w:p w14:paraId="29F4EDB0" w14:textId="77777777" w:rsidR="00715773" w:rsidRDefault="00715773" w:rsidP="00715773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E2375F">
        <w:rPr>
          <w:rFonts w:ascii="Arial" w:hAnsi="Arial" w:cs="Arial"/>
          <w:sz w:val="24"/>
          <w:szCs w:val="24"/>
          <w:lang w:val="en-IE"/>
        </w:rPr>
        <w:t xml:space="preserve">** </w:t>
      </w:r>
      <w:r>
        <w:rPr>
          <w:rFonts w:ascii="Arial" w:hAnsi="Arial" w:cs="Arial"/>
          <w:sz w:val="24"/>
          <w:szCs w:val="24"/>
          <w:lang w:val="en-IE"/>
        </w:rPr>
        <w:t>If</w:t>
      </w:r>
      <w:r w:rsidRPr="00E2375F">
        <w:rPr>
          <w:rFonts w:ascii="Arial" w:hAnsi="Arial" w:cs="Arial"/>
          <w:sz w:val="24"/>
          <w:szCs w:val="24"/>
          <w:lang w:val="en-IE"/>
        </w:rPr>
        <w:t xml:space="preserve"> you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Pr="00E2375F">
        <w:rPr>
          <w:rFonts w:ascii="Arial" w:hAnsi="Arial" w:cs="Arial"/>
          <w:sz w:val="24"/>
          <w:szCs w:val="24"/>
          <w:lang w:val="en-IE"/>
        </w:rPr>
        <w:t>are supported by more than one parent/carer, please include both of their P60s</w:t>
      </w:r>
    </w:p>
    <w:p w14:paraId="344F43CB" w14:textId="77777777" w:rsidR="00715773" w:rsidRPr="00715773" w:rsidRDefault="00715773" w:rsidP="00715773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</w:p>
    <w:p w14:paraId="5FE887D4" w14:textId="77777777" w:rsidR="007E5FF0" w:rsidRPr="00715773" w:rsidRDefault="007E5FF0" w:rsidP="00715773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</w:p>
    <w:p w14:paraId="76AFBBFC" w14:textId="77777777" w:rsidR="007E5FF0" w:rsidRPr="007E5FF0" w:rsidRDefault="007E5FF0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7E5FF0">
        <w:rPr>
          <w:rFonts w:ascii="Arial" w:hAnsi="Arial" w:cs="Arial"/>
          <w:sz w:val="24"/>
          <w:szCs w:val="24"/>
          <w:lang w:val="en-IE"/>
        </w:rPr>
        <w:lastRenderedPageBreak/>
        <w:t>If you feel that you qualify under the eligibility criteria but are unsure what evidence to provide, or you need assistance completing the form, please email admissions@thelir.ie with the subject line</w:t>
      </w:r>
    </w:p>
    <w:p w14:paraId="4ECBA8EF" w14:textId="77777777" w:rsidR="007E5FF0" w:rsidRPr="007E5FF0" w:rsidRDefault="007E5FF0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7E5FF0">
        <w:rPr>
          <w:rFonts w:ascii="Arial" w:hAnsi="Arial" w:cs="Arial"/>
          <w:sz w:val="24"/>
          <w:szCs w:val="24"/>
          <w:lang w:val="en-IE"/>
        </w:rPr>
        <w:t>‘APPLICATION FEE WAIVER’</w:t>
      </w:r>
    </w:p>
    <w:p w14:paraId="761CB25C" w14:textId="77777777" w:rsidR="007E5FF0" w:rsidRPr="007E5FF0" w:rsidRDefault="007E5FF0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</w:p>
    <w:p w14:paraId="45F375F2" w14:textId="77777777" w:rsidR="007E5FF0" w:rsidRPr="007E5FF0" w:rsidRDefault="007E5FF0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7E5FF0">
        <w:rPr>
          <w:rFonts w:ascii="Arial" w:hAnsi="Arial" w:cs="Arial"/>
          <w:sz w:val="24"/>
          <w:szCs w:val="24"/>
          <w:lang w:val="en-IE"/>
        </w:rPr>
        <w:t xml:space="preserve">Please email your form and evidence to the email address above. Once your waiver request has been assessed, you will be contacted by The </w:t>
      </w:r>
      <w:proofErr w:type="spellStart"/>
      <w:r w:rsidRPr="007E5FF0">
        <w:rPr>
          <w:rFonts w:ascii="Arial" w:hAnsi="Arial" w:cs="Arial"/>
          <w:sz w:val="24"/>
          <w:szCs w:val="24"/>
          <w:lang w:val="en-IE"/>
        </w:rPr>
        <w:t>Lir</w:t>
      </w:r>
      <w:proofErr w:type="spellEnd"/>
      <w:r w:rsidRPr="007E5FF0">
        <w:rPr>
          <w:rFonts w:ascii="Arial" w:hAnsi="Arial" w:cs="Arial"/>
          <w:sz w:val="24"/>
          <w:szCs w:val="24"/>
          <w:lang w:val="en-IE"/>
        </w:rPr>
        <w:t xml:space="preserve"> Academy to confirm the outcome.</w:t>
      </w:r>
    </w:p>
    <w:p w14:paraId="2800AEF0" w14:textId="77777777" w:rsidR="007E5FF0" w:rsidRDefault="007E5FF0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  <w:r w:rsidRPr="007E5FF0">
        <w:rPr>
          <w:rFonts w:ascii="Arial" w:hAnsi="Arial" w:cs="Arial"/>
          <w:sz w:val="24"/>
          <w:szCs w:val="24"/>
          <w:lang w:val="en-IE"/>
        </w:rPr>
        <w:t xml:space="preserve">If you do not meet the </w:t>
      </w:r>
      <w:r w:rsidRPr="007E5FF0">
        <w:rPr>
          <w:rFonts w:ascii="Arial" w:hAnsi="Arial" w:cs="Arial"/>
          <w:sz w:val="24"/>
          <w:szCs w:val="24"/>
          <w:lang w:val="en-IE"/>
        </w:rPr>
        <w:t>criteria,</w:t>
      </w:r>
      <w:r w:rsidRPr="007E5FF0">
        <w:rPr>
          <w:rFonts w:ascii="Arial" w:hAnsi="Arial" w:cs="Arial"/>
          <w:sz w:val="24"/>
          <w:szCs w:val="24"/>
          <w:lang w:val="en-IE"/>
        </w:rPr>
        <w:t xml:space="preserve"> you will be required to pay the application fee.</w:t>
      </w:r>
    </w:p>
    <w:p w14:paraId="3D4407DA" w14:textId="77777777" w:rsidR="00E2375F" w:rsidRDefault="00E2375F" w:rsidP="007E5FF0">
      <w:pPr>
        <w:spacing w:line="276" w:lineRule="auto"/>
        <w:rPr>
          <w:rFonts w:ascii="Arial" w:hAnsi="Arial" w:cs="Arial"/>
          <w:sz w:val="24"/>
          <w:szCs w:val="24"/>
          <w:lang w:val="en-IE"/>
        </w:rPr>
      </w:pPr>
    </w:p>
    <w:p w14:paraId="75EE07CA" w14:textId="77777777" w:rsidR="00E2375F" w:rsidRPr="00E2375F" w:rsidRDefault="00E2375F" w:rsidP="00715773">
      <w:pPr>
        <w:pStyle w:val="Heading1"/>
        <w:spacing w:before="197" w:after="240" w:line="276" w:lineRule="auto"/>
        <w:ind w:left="0"/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Your situation</w:t>
      </w:r>
    </w:p>
    <w:p w14:paraId="47ADC92B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  <w:r w:rsidRPr="00E2375F">
        <w:rPr>
          <w:rFonts w:ascii="Arial" w:hAnsi="Arial" w:cs="Arial"/>
          <w:sz w:val="24"/>
          <w:szCs w:val="24"/>
          <w:lang w:val="en-IE"/>
        </w:rPr>
        <w:t xml:space="preserve">Please explain briefly why are you requesting a waiver? </w:t>
      </w:r>
    </w:p>
    <w:p w14:paraId="710B48F7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  <w:r w:rsidRPr="00E2375F">
        <w:rPr>
          <w:rFonts w:ascii="Arial" w:hAnsi="Arial" w:cs="Arial"/>
          <w:sz w:val="24"/>
          <w:szCs w:val="24"/>
          <w:lang w:val="en-IE"/>
        </w:rPr>
        <w:t>Alternatively,</w:t>
      </w:r>
      <w:r w:rsidRPr="00E2375F">
        <w:rPr>
          <w:rFonts w:ascii="Arial" w:hAnsi="Arial" w:cs="Arial"/>
          <w:sz w:val="24"/>
          <w:szCs w:val="24"/>
          <w:lang w:val="en-IE"/>
        </w:rPr>
        <w:t xml:space="preserve"> you can attach a short cover letter</w:t>
      </w:r>
      <w:r>
        <w:rPr>
          <w:rFonts w:ascii="Arial" w:hAnsi="Arial" w:cs="Arial"/>
          <w:sz w:val="24"/>
          <w:szCs w:val="24"/>
          <w:lang w:val="en-IE"/>
        </w:rPr>
        <w:t>.</w:t>
      </w:r>
    </w:p>
    <w:p w14:paraId="58FB1D78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34A67A9B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71BA695E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17692BEB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38C69815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35C542EF" w14:textId="77777777" w:rsidR="00E2375F" w:rsidRDefault="00E2375F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6BA5947A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4A3DFB5D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46E1001E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40CE56DD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46E73F91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307E6B01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7CDBCA38" w14:textId="77777777" w:rsidR="00715773" w:rsidRDefault="00715773" w:rsidP="00E2375F">
      <w:pPr>
        <w:spacing w:line="276" w:lineRule="auto"/>
        <w:ind w:left="93"/>
        <w:rPr>
          <w:rFonts w:ascii="Arial" w:hAnsi="Arial" w:cs="Arial"/>
          <w:sz w:val="24"/>
          <w:szCs w:val="24"/>
          <w:lang w:val="en-IE"/>
        </w:rPr>
      </w:pPr>
    </w:p>
    <w:p w14:paraId="16E9C3C7" w14:textId="77777777" w:rsidR="00E2375F" w:rsidRDefault="00E2375F" w:rsidP="00E2375F">
      <w:pPr>
        <w:pStyle w:val="Heading1"/>
        <w:ind w:left="0"/>
        <w:rPr>
          <w:color w:val="0080BF"/>
          <w:spacing w:val="-4"/>
          <w:w w:val="110"/>
        </w:rPr>
      </w:pPr>
    </w:p>
    <w:p w14:paraId="21085F78" w14:textId="77777777" w:rsidR="00715773" w:rsidRDefault="00E2375F" w:rsidP="00715773">
      <w:pPr>
        <w:pStyle w:val="Heading1"/>
        <w:spacing w:after="240"/>
        <w:ind w:left="0"/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Applicant Detail</w:t>
      </w:r>
      <w:r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s</w:t>
      </w:r>
    </w:p>
    <w:p w14:paraId="59433E95" w14:textId="77777777" w:rsidR="00E2375F" w:rsidRPr="00715773" w:rsidRDefault="00E2375F" w:rsidP="00E2375F">
      <w:pPr>
        <w:pStyle w:val="BodyText"/>
        <w:spacing w:before="181" w:line="276" w:lineRule="auto"/>
        <w:ind w:left="123" w:right="358"/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Course applying for:</w:t>
      </w:r>
    </w:p>
    <w:p w14:paraId="03C4B89E" w14:textId="77777777" w:rsidR="00E2375F" w:rsidRPr="00715773" w:rsidRDefault="00E2375F" w:rsidP="00E2375F">
      <w:pPr>
        <w:pStyle w:val="BodyText"/>
        <w:spacing w:before="181" w:line="276" w:lineRule="auto"/>
        <w:ind w:left="123" w:right="358"/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Full Name of applicant: </w:t>
      </w:r>
    </w:p>
    <w:p w14:paraId="2CEB3AC0" w14:textId="77777777" w:rsidR="00E2375F" w:rsidRPr="00715773" w:rsidRDefault="00E2375F" w:rsidP="00E2375F">
      <w:pPr>
        <w:pStyle w:val="BodyText"/>
        <w:spacing w:before="181" w:line="276" w:lineRule="auto"/>
        <w:ind w:left="123" w:right="358"/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Email address:</w:t>
      </w:r>
    </w:p>
    <w:p w14:paraId="573997D0" w14:textId="77777777" w:rsidR="00E2375F" w:rsidRPr="00715773" w:rsidRDefault="00E2375F" w:rsidP="00E2375F">
      <w:pPr>
        <w:pStyle w:val="BodyText"/>
        <w:spacing w:before="181" w:line="276" w:lineRule="auto"/>
        <w:ind w:left="123" w:right="358"/>
        <w:rPr>
          <w:rFonts w:ascii="Arial" w:hAnsi="Arial" w:cs="Arial"/>
          <w:sz w:val="24"/>
          <w:szCs w:val="24"/>
        </w:rPr>
        <w:sectPr w:rsidR="00E2375F" w:rsidRPr="00715773" w:rsidSect="007E5FF0">
          <w:type w:val="continuous"/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  <w:r w:rsidRPr="00715773">
        <w:rPr>
          <w:rFonts w:ascii="Arial" w:hAnsi="Arial" w:cs="Arial"/>
          <w:sz w:val="24"/>
          <w:szCs w:val="24"/>
        </w:rPr>
        <w:t>Current address</w:t>
      </w:r>
      <w:r w:rsidR="00715773">
        <w:rPr>
          <w:rFonts w:ascii="Arial" w:hAnsi="Arial" w:cs="Arial"/>
          <w:sz w:val="24"/>
          <w:szCs w:val="24"/>
        </w:rPr>
        <w:t>:</w:t>
      </w:r>
    </w:p>
    <w:p w14:paraId="5781EC04" w14:textId="77777777" w:rsidR="00F20197" w:rsidRDefault="00F20197">
      <w:pPr>
        <w:pStyle w:val="BodyText"/>
        <w:spacing w:before="159"/>
        <w:rPr>
          <w:sz w:val="28"/>
        </w:rPr>
      </w:pPr>
    </w:p>
    <w:p w14:paraId="2E482D0C" w14:textId="77777777" w:rsidR="00F20197" w:rsidRPr="00E2375F" w:rsidRDefault="00715773">
      <w:pPr>
        <w:pStyle w:val="Heading1"/>
        <w:spacing w:before="1"/>
        <w:ind w:left="141"/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</w:pP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Household</w:t>
      </w: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 xml:space="preserve"> </w:t>
      </w:r>
      <w:r w:rsidRPr="00E2375F">
        <w:rPr>
          <w:rFonts w:ascii="Arial" w:hAnsi="Arial" w:cs="Arial"/>
          <w:b/>
          <w:bCs/>
          <w:color w:val="0080BF"/>
          <w:spacing w:val="-2"/>
          <w:w w:val="110"/>
          <w:sz w:val="32"/>
          <w:szCs w:val="32"/>
        </w:rPr>
        <w:t>income</w:t>
      </w:r>
    </w:p>
    <w:p w14:paraId="21F4E5CD" w14:textId="77777777" w:rsidR="00F20197" w:rsidRDefault="00F20197">
      <w:pPr>
        <w:pStyle w:val="BodyText"/>
        <w:spacing w:before="48"/>
      </w:pPr>
    </w:p>
    <w:p w14:paraId="4B20A50A" w14:textId="77777777" w:rsidR="00F20197" w:rsidRDefault="00715773">
      <w:pPr>
        <w:pStyle w:val="BodyText"/>
        <w:spacing w:line="249" w:lineRule="auto"/>
        <w:ind w:left="141" w:right="510"/>
        <w:rPr>
          <w:rFonts w:ascii="Arial" w:hAnsi="Arial" w:cs="Arial"/>
          <w:sz w:val="24"/>
          <w:szCs w:val="24"/>
        </w:rPr>
      </w:pPr>
      <w:r w:rsidRPr="00E2375F">
        <w:rPr>
          <w:rFonts w:ascii="Arial" w:hAnsi="Arial" w:cs="Arial"/>
          <w:sz w:val="24"/>
          <w:szCs w:val="24"/>
        </w:rPr>
        <w:t>Please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complete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below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table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with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household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income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information,</w:t>
      </w:r>
      <w:r w:rsid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showing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income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from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all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sources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 xml:space="preserve">before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deduction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tax.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Figures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required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for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whole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financial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year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1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January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202</w:t>
      </w:r>
      <w:r w:rsidR="00E2375F">
        <w:rPr>
          <w:rFonts w:ascii="Arial" w:hAnsi="Arial" w:cs="Arial"/>
          <w:sz w:val="24"/>
          <w:szCs w:val="24"/>
        </w:rPr>
        <w:t>4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–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31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December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202</w:t>
      </w:r>
      <w:r w:rsidR="00E2375F">
        <w:rPr>
          <w:rFonts w:ascii="Arial" w:hAnsi="Arial" w:cs="Arial"/>
          <w:sz w:val="24"/>
          <w:szCs w:val="24"/>
        </w:rPr>
        <w:t>4.</w:t>
      </w:r>
    </w:p>
    <w:p w14:paraId="3E6859FB" w14:textId="77777777" w:rsidR="00E2375F" w:rsidRDefault="00E2375F">
      <w:pPr>
        <w:pStyle w:val="BodyText"/>
        <w:spacing w:line="249" w:lineRule="auto"/>
        <w:ind w:left="141" w:right="5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2982"/>
        <w:gridCol w:w="2953"/>
        <w:gridCol w:w="2949"/>
      </w:tblGrid>
      <w:tr w:rsidR="00E2375F" w14:paraId="491DEFF1" w14:textId="77777777" w:rsidTr="00715773">
        <w:trPr>
          <w:trHeight w:val="859"/>
        </w:trPr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DADC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left w:val="single" w:sz="4" w:space="0" w:color="auto"/>
            </w:tcBorders>
            <w:vAlign w:val="center"/>
          </w:tcPr>
          <w:p w14:paraId="6CE8FA3E" w14:textId="77777777" w:rsid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Parent / Carer One** or Own Income *</w:t>
            </w:r>
          </w:p>
        </w:tc>
        <w:tc>
          <w:tcPr>
            <w:tcW w:w="3035" w:type="dxa"/>
            <w:vAlign w:val="center"/>
          </w:tcPr>
          <w:p w14:paraId="40D511F0" w14:textId="77777777" w:rsid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Parent / Carer Two**</w:t>
            </w:r>
          </w:p>
        </w:tc>
      </w:tr>
      <w:tr w:rsidR="00E2375F" w14:paraId="71475A0A" w14:textId="77777777" w:rsidTr="00715773">
        <w:trPr>
          <w:trHeight w:val="85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ABC88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Relationship to applicant</w:t>
            </w:r>
          </w:p>
        </w:tc>
        <w:tc>
          <w:tcPr>
            <w:tcW w:w="3035" w:type="dxa"/>
          </w:tcPr>
          <w:p w14:paraId="116F67EE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9F2C39D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75F" w14:paraId="6F0666ED" w14:textId="77777777" w:rsidTr="00715773">
        <w:trPr>
          <w:trHeight w:val="859"/>
        </w:trPr>
        <w:tc>
          <w:tcPr>
            <w:tcW w:w="3035" w:type="dxa"/>
            <w:tcBorders>
              <w:top w:val="single" w:sz="4" w:space="0" w:color="auto"/>
            </w:tcBorders>
            <w:vAlign w:val="center"/>
          </w:tcPr>
          <w:p w14:paraId="59562326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Earned annual income (</w:t>
            </w:r>
            <w:proofErr w:type="spellStart"/>
            <w:r w:rsidRPr="00E2375F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E2375F">
              <w:rPr>
                <w:rFonts w:ascii="Arial" w:hAnsi="Arial" w:cs="Arial"/>
                <w:sz w:val="24"/>
                <w:szCs w:val="24"/>
              </w:rPr>
              <w:t xml:space="preserve"> evidenced by P60s)</w:t>
            </w:r>
          </w:p>
        </w:tc>
        <w:tc>
          <w:tcPr>
            <w:tcW w:w="3035" w:type="dxa"/>
          </w:tcPr>
          <w:p w14:paraId="588F49D6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C107934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75F" w14:paraId="7B77A92F" w14:textId="77777777" w:rsidTr="00E2375F">
        <w:trPr>
          <w:trHeight w:val="859"/>
        </w:trPr>
        <w:tc>
          <w:tcPr>
            <w:tcW w:w="3035" w:type="dxa"/>
            <w:vAlign w:val="center"/>
          </w:tcPr>
          <w:p w14:paraId="63A78449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Income-related benefits</w:t>
            </w:r>
          </w:p>
        </w:tc>
        <w:tc>
          <w:tcPr>
            <w:tcW w:w="3035" w:type="dxa"/>
          </w:tcPr>
          <w:p w14:paraId="2C8ADDD4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66CEAC6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75F" w14:paraId="63E1A01A" w14:textId="77777777" w:rsidTr="00E2375F">
        <w:trPr>
          <w:trHeight w:val="859"/>
        </w:trPr>
        <w:tc>
          <w:tcPr>
            <w:tcW w:w="3035" w:type="dxa"/>
            <w:vAlign w:val="center"/>
          </w:tcPr>
          <w:p w14:paraId="38A2688F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Other income (</w:t>
            </w:r>
            <w:proofErr w:type="spellStart"/>
            <w:r w:rsidRPr="00E2375F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E2375F">
              <w:rPr>
                <w:rFonts w:ascii="Arial" w:hAnsi="Arial" w:cs="Arial"/>
                <w:sz w:val="24"/>
                <w:szCs w:val="24"/>
              </w:rPr>
              <w:t xml:space="preserve"> property, unearned income </w:t>
            </w:r>
            <w:proofErr w:type="spellStart"/>
            <w:r w:rsidRPr="00E2375F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E237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35" w:type="dxa"/>
          </w:tcPr>
          <w:p w14:paraId="499212C9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3E784E3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75F" w14:paraId="6F1AB926" w14:textId="77777777" w:rsidTr="00E2375F">
        <w:trPr>
          <w:trHeight w:val="859"/>
        </w:trPr>
        <w:tc>
          <w:tcPr>
            <w:tcW w:w="3035" w:type="dxa"/>
            <w:vAlign w:val="center"/>
          </w:tcPr>
          <w:p w14:paraId="61C7E2A8" w14:textId="77777777" w:rsidR="00E2375F" w:rsidRPr="00E2375F" w:rsidRDefault="00E2375F" w:rsidP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  <w:r w:rsidRPr="00E2375F">
              <w:rPr>
                <w:rFonts w:ascii="Arial" w:hAnsi="Arial" w:cs="Arial"/>
                <w:sz w:val="24"/>
                <w:szCs w:val="24"/>
              </w:rPr>
              <w:t>Grand total</w:t>
            </w:r>
          </w:p>
        </w:tc>
        <w:tc>
          <w:tcPr>
            <w:tcW w:w="3035" w:type="dxa"/>
          </w:tcPr>
          <w:p w14:paraId="4C4F1F5F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2735F46" w14:textId="77777777" w:rsidR="00E2375F" w:rsidRDefault="00E2375F">
            <w:pPr>
              <w:pStyle w:val="BodyText"/>
              <w:spacing w:line="249" w:lineRule="auto"/>
              <w:ind w:right="5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3DD3E6" w14:textId="77777777" w:rsidR="00F20197" w:rsidRDefault="00F20197">
      <w:pPr>
        <w:pStyle w:val="BodyText"/>
        <w:spacing w:before="66"/>
        <w:rPr>
          <w:rFonts w:ascii="Lucida Sans"/>
        </w:rPr>
      </w:pPr>
    </w:p>
    <w:p w14:paraId="31F70A61" w14:textId="77777777" w:rsidR="00F20197" w:rsidRPr="00E2375F" w:rsidRDefault="00715773">
      <w:pPr>
        <w:pStyle w:val="BodyText"/>
        <w:ind w:left="314"/>
        <w:rPr>
          <w:rFonts w:ascii="Arial" w:hAnsi="Arial" w:cs="Arial"/>
          <w:sz w:val="24"/>
          <w:szCs w:val="24"/>
        </w:rPr>
      </w:pPr>
      <w:r w:rsidRPr="00E2375F">
        <w:rPr>
          <w:rFonts w:ascii="Arial" w:hAnsi="Arial" w:cs="Arial"/>
          <w:sz w:val="24"/>
          <w:szCs w:val="24"/>
        </w:rPr>
        <w:t>*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Applicants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over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age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23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-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will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need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to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provide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details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own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income.</w:t>
      </w:r>
    </w:p>
    <w:p w14:paraId="6D55ED66" w14:textId="77777777" w:rsidR="00F20197" w:rsidRPr="00E2375F" w:rsidRDefault="00F20197">
      <w:pPr>
        <w:pStyle w:val="BodyText"/>
        <w:spacing w:before="52"/>
        <w:rPr>
          <w:rFonts w:ascii="Arial" w:hAnsi="Arial" w:cs="Arial"/>
          <w:sz w:val="24"/>
          <w:szCs w:val="24"/>
        </w:rPr>
      </w:pPr>
    </w:p>
    <w:p w14:paraId="14814ACF" w14:textId="77777777" w:rsidR="00E2375F" w:rsidRPr="00E2375F" w:rsidRDefault="00715773" w:rsidP="00E2375F">
      <w:pPr>
        <w:pStyle w:val="BodyText"/>
        <w:spacing w:line="266" w:lineRule="auto"/>
        <w:ind w:left="314"/>
        <w:rPr>
          <w:rFonts w:ascii="Arial" w:hAnsi="Arial" w:cs="Arial"/>
          <w:sz w:val="24"/>
          <w:szCs w:val="24"/>
        </w:rPr>
      </w:pPr>
      <w:r w:rsidRPr="00E2375F">
        <w:rPr>
          <w:rFonts w:ascii="Arial" w:hAnsi="Arial" w:cs="Arial"/>
          <w:sz w:val="24"/>
          <w:szCs w:val="24"/>
        </w:rPr>
        <w:t>**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Applicants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under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age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23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-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There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</w:t>
      </w:r>
      <w:r w:rsidRPr="00E2375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375F">
        <w:rPr>
          <w:rFonts w:ascii="Arial" w:hAnsi="Arial" w:cs="Arial"/>
          <w:sz w:val="24"/>
          <w:szCs w:val="24"/>
        </w:rPr>
        <w:t>a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number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proofErr w:type="gramEnd"/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reasons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why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applicants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under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age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23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unable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 xml:space="preserve">to </w:t>
      </w:r>
      <w:r w:rsidRPr="00E2375F">
        <w:rPr>
          <w:rFonts w:ascii="Arial" w:hAnsi="Arial" w:cs="Arial"/>
          <w:sz w:val="24"/>
          <w:szCs w:val="24"/>
        </w:rPr>
        <w:t>provide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household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income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parent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guardian.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may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that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estranged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from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parent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guardian</w:t>
      </w:r>
      <w:r w:rsidR="00E2375F"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i.e.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that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do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not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have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contact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with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them,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that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have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recently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been,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looked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after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state.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may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 xml:space="preserve">be </w:t>
      </w:r>
      <w:r w:rsidRPr="00E2375F">
        <w:rPr>
          <w:rFonts w:ascii="Arial" w:hAnsi="Arial" w:cs="Arial"/>
          <w:sz w:val="24"/>
          <w:szCs w:val="24"/>
        </w:rPr>
        <w:t>that your parents are no longer alive.</w:t>
      </w:r>
      <w:r w:rsidR="00E2375F"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any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these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apply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to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please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provide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details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of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your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own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income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and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let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us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know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reason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why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below</w:t>
      </w:r>
      <w:r w:rsidR="00E2375F">
        <w:rPr>
          <w:rFonts w:ascii="Arial" w:hAnsi="Arial" w:cs="Arial"/>
          <w:sz w:val="24"/>
          <w:szCs w:val="24"/>
        </w:rPr>
        <w:t xml:space="preserve"> (strike through the correct option)</w:t>
      </w:r>
    </w:p>
    <w:p w14:paraId="3F1F9847" w14:textId="77777777" w:rsidR="00E2375F" w:rsidRPr="00E2375F" w:rsidRDefault="00E2375F" w:rsidP="00E2375F">
      <w:pPr>
        <w:pStyle w:val="BodyText"/>
        <w:spacing w:line="266" w:lineRule="auto"/>
        <w:ind w:left="314"/>
        <w:rPr>
          <w:rFonts w:ascii="Arial" w:hAnsi="Arial" w:cs="Arial"/>
          <w:sz w:val="24"/>
          <w:szCs w:val="24"/>
        </w:rPr>
      </w:pPr>
    </w:p>
    <w:p w14:paraId="3A21B4A9" w14:textId="77777777" w:rsidR="00F20197" w:rsidRPr="00E2375F" w:rsidRDefault="00715773" w:rsidP="00E2375F">
      <w:pPr>
        <w:pStyle w:val="BodyText"/>
        <w:numPr>
          <w:ilvl w:val="0"/>
          <w:numId w:val="4"/>
        </w:numPr>
        <w:spacing w:after="240" w:line="266" w:lineRule="auto"/>
        <w:rPr>
          <w:rFonts w:ascii="Arial" w:hAnsi="Arial" w:cs="Arial"/>
          <w:sz w:val="24"/>
          <w:szCs w:val="24"/>
        </w:rPr>
      </w:pPr>
      <w:r w:rsidRPr="00E2375F">
        <w:rPr>
          <w:rFonts w:ascii="Arial" w:hAnsi="Arial" w:cs="Arial"/>
          <w:sz w:val="24"/>
          <w:szCs w:val="24"/>
        </w:rPr>
        <w:t>I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am estranged from my parent or guardian</w:t>
      </w:r>
    </w:p>
    <w:p w14:paraId="3A1C7B35" w14:textId="77777777" w:rsidR="00F20197" w:rsidRPr="00E2375F" w:rsidRDefault="00715773" w:rsidP="00E2375F">
      <w:pPr>
        <w:pStyle w:val="BodyText"/>
        <w:numPr>
          <w:ilvl w:val="0"/>
          <w:numId w:val="4"/>
        </w:numPr>
        <w:spacing w:before="206" w:after="240"/>
        <w:rPr>
          <w:rFonts w:ascii="Arial" w:hAnsi="Arial" w:cs="Arial"/>
          <w:sz w:val="24"/>
          <w:szCs w:val="24"/>
        </w:rPr>
      </w:pPr>
      <w:r w:rsidRPr="00E2375F">
        <w:rPr>
          <w:rFonts w:ascii="Arial" w:hAnsi="Arial" w:cs="Arial"/>
          <w:sz w:val="24"/>
          <w:szCs w:val="24"/>
        </w:rPr>
        <w:t>My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parents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are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no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longer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alive</w:t>
      </w:r>
    </w:p>
    <w:p w14:paraId="71AF627D" w14:textId="77777777" w:rsidR="00F20197" w:rsidRPr="00715773" w:rsidRDefault="00715773" w:rsidP="00715773">
      <w:pPr>
        <w:pStyle w:val="BodyText"/>
        <w:numPr>
          <w:ilvl w:val="0"/>
          <w:numId w:val="4"/>
        </w:numPr>
        <w:spacing w:before="1" w:after="240"/>
        <w:rPr>
          <w:rFonts w:ascii="Arial" w:hAnsi="Arial" w:cs="Arial"/>
          <w:sz w:val="24"/>
          <w:szCs w:val="24"/>
        </w:rPr>
        <w:sectPr w:rsidR="00F20197" w:rsidRPr="00715773" w:rsidSect="00E2375F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  <w:r w:rsidRPr="00E2375F">
        <w:rPr>
          <w:rFonts w:ascii="Arial" w:hAnsi="Arial" w:cs="Arial"/>
          <w:sz w:val="24"/>
          <w:szCs w:val="24"/>
        </w:rPr>
        <w:t>I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am,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or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have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recently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been,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looked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after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by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the</w:t>
      </w:r>
      <w:r w:rsidRPr="00E2375F">
        <w:rPr>
          <w:rFonts w:ascii="Arial" w:hAnsi="Arial" w:cs="Arial"/>
          <w:sz w:val="24"/>
          <w:szCs w:val="24"/>
        </w:rPr>
        <w:t xml:space="preserve"> </w:t>
      </w:r>
      <w:r w:rsidRPr="00E2375F">
        <w:rPr>
          <w:rFonts w:ascii="Arial" w:hAnsi="Arial" w:cs="Arial"/>
          <w:sz w:val="24"/>
          <w:szCs w:val="24"/>
        </w:rPr>
        <w:t>state</w:t>
      </w:r>
    </w:p>
    <w:p w14:paraId="70624520" w14:textId="77777777" w:rsidR="00F20197" w:rsidRDefault="00F20197">
      <w:pPr>
        <w:pStyle w:val="BodyText"/>
        <w:spacing w:before="242"/>
      </w:pPr>
    </w:p>
    <w:p w14:paraId="0502D63D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may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use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space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below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further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information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which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would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like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us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consider,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provide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further </w:t>
      </w:r>
      <w:r w:rsidRPr="00715773">
        <w:rPr>
          <w:rFonts w:ascii="Arial" w:hAnsi="Arial" w:cs="Arial"/>
          <w:sz w:val="24"/>
          <w:szCs w:val="24"/>
        </w:rPr>
        <w:t>explanation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regarding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provided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previous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page.</w:t>
      </w:r>
    </w:p>
    <w:p w14:paraId="58E18E24" w14:textId="77777777" w:rsidR="00F20197" w:rsidRPr="00715773" w:rsidRDefault="00F20197" w:rsidP="00715773">
      <w:pPr>
        <w:rPr>
          <w:rFonts w:ascii="Arial" w:hAnsi="Arial" w:cs="Arial"/>
          <w:sz w:val="24"/>
          <w:szCs w:val="24"/>
        </w:rPr>
      </w:pPr>
    </w:p>
    <w:p w14:paraId="6016ECD1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Please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confirm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which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evidence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you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have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included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with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your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application (strike through all that apply).</w:t>
      </w:r>
    </w:p>
    <w:p w14:paraId="6A8803C9" w14:textId="77777777" w:rsidR="00F20197" w:rsidRPr="00715773" w:rsidRDefault="00F20197" w:rsidP="00715773">
      <w:pPr>
        <w:rPr>
          <w:rFonts w:ascii="Arial" w:hAnsi="Arial" w:cs="Arial"/>
          <w:sz w:val="24"/>
          <w:szCs w:val="24"/>
        </w:rPr>
      </w:pPr>
    </w:p>
    <w:p w14:paraId="7F062B81" w14:textId="77777777" w:rsidR="00F20197" w:rsidRPr="00715773" w:rsidRDefault="00715773" w:rsidP="00715773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Personal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parental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P60s</w:t>
      </w:r>
    </w:p>
    <w:p w14:paraId="2ABFECE0" w14:textId="77777777" w:rsidR="00F20197" w:rsidRPr="00715773" w:rsidRDefault="00715773" w:rsidP="00715773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Confirmation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income-related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benefit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payments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(</w:t>
      </w:r>
      <w:proofErr w:type="spellStart"/>
      <w:r w:rsidRPr="00715773">
        <w:rPr>
          <w:rFonts w:ascii="Arial" w:hAnsi="Arial" w:cs="Arial"/>
          <w:sz w:val="24"/>
          <w:szCs w:val="24"/>
        </w:rPr>
        <w:t>eg</w:t>
      </w:r>
      <w:proofErr w:type="spellEnd"/>
      <w:r w:rsidRPr="00715773">
        <w:rPr>
          <w:rFonts w:ascii="Arial" w:hAnsi="Arial" w:cs="Arial"/>
          <w:sz w:val="24"/>
          <w:szCs w:val="24"/>
        </w:rPr>
        <w:t xml:space="preserve"> Jobseeker’s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Allowance,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Disability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allowance,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Support)</w:t>
      </w:r>
    </w:p>
    <w:p w14:paraId="1FEF0E57" w14:textId="77777777" w:rsidR="00F20197" w:rsidRPr="00715773" w:rsidRDefault="00715773" w:rsidP="0071577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Evidence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tax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return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from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financial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year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2023</w:t>
      </w:r>
    </w:p>
    <w:p w14:paraId="3105E597" w14:textId="77777777" w:rsidR="00F20197" w:rsidRPr="00715773" w:rsidRDefault="00F20197" w:rsidP="00715773">
      <w:pPr>
        <w:rPr>
          <w:rFonts w:ascii="Arial" w:hAnsi="Arial" w:cs="Arial"/>
          <w:sz w:val="24"/>
          <w:szCs w:val="24"/>
        </w:rPr>
      </w:pPr>
    </w:p>
    <w:p w14:paraId="4A459E5B" w14:textId="77777777" w:rsidR="00F20197" w:rsidRPr="00715773" w:rsidRDefault="00F20197" w:rsidP="00715773">
      <w:pPr>
        <w:rPr>
          <w:rFonts w:ascii="Arial" w:hAnsi="Arial" w:cs="Arial"/>
          <w:sz w:val="24"/>
          <w:szCs w:val="24"/>
        </w:rPr>
      </w:pPr>
    </w:p>
    <w:p w14:paraId="6BD8F45B" w14:textId="77777777" w:rsid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I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declare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best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my</w:t>
      </w:r>
      <w:r w:rsidRPr="00715773">
        <w:rPr>
          <w:rFonts w:ascii="Arial" w:hAnsi="Arial" w:cs="Arial"/>
          <w:sz w:val="24"/>
          <w:szCs w:val="24"/>
        </w:rPr>
        <w:t xml:space="preserve"> knowledge and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belief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5773">
        <w:rPr>
          <w:rFonts w:ascii="Arial" w:hAnsi="Arial" w:cs="Arial"/>
          <w:sz w:val="24"/>
          <w:szCs w:val="24"/>
        </w:rPr>
        <w:t>all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proofErr w:type="gramEnd"/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information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provided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true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have </w:t>
      </w:r>
      <w:r w:rsidRPr="00715773">
        <w:rPr>
          <w:rFonts w:ascii="Arial" w:hAnsi="Arial" w:cs="Arial"/>
          <w:sz w:val="24"/>
          <w:szCs w:val="24"/>
        </w:rPr>
        <w:t>given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full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statement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of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household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income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from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all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sources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during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periods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shown.</w:t>
      </w:r>
      <w:r w:rsidRPr="00715773">
        <w:rPr>
          <w:rFonts w:ascii="Arial" w:hAnsi="Arial" w:cs="Arial"/>
          <w:sz w:val="24"/>
          <w:szCs w:val="24"/>
        </w:rPr>
        <w:t xml:space="preserve"> </w:t>
      </w:r>
    </w:p>
    <w:p w14:paraId="7D232517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4852E20F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I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understand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could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be </w:t>
      </w:r>
      <w:r w:rsidRPr="00715773">
        <w:rPr>
          <w:rFonts w:ascii="Arial" w:hAnsi="Arial" w:cs="Arial"/>
          <w:sz w:val="24"/>
          <w:szCs w:val="24"/>
        </w:rPr>
        <w:t>asked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provide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further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evidence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to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support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above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financial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information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that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giving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false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information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may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lead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 xml:space="preserve">to </w:t>
      </w:r>
      <w:r w:rsidRPr="00715773">
        <w:rPr>
          <w:rFonts w:ascii="Arial" w:hAnsi="Arial" w:cs="Arial"/>
          <w:sz w:val="24"/>
          <w:szCs w:val="24"/>
        </w:rPr>
        <w:t>myself/my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child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being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disqualified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from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receiving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application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fee</w:t>
      </w:r>
      <w:r w:rsidRPr="00715773">
        <w:rPr>
          <w:rFonts w:ascii="Arial" w:hAnsi="Arial" w:cs="Arial"/>
          <w:sz w:val="24"/>
          <w:szCs w:val="24"/>
        </w:rPr>
        <w:t xml:space="preserve"> </w:t>
      </w:r>
      <w:r w:rsidRPr="00715773">
        <w:rPr>
          <w:rFonts w:ascii="Arial" w:hAnsi="Arial" w:cs="Arial"/>
          <w:sz w:val="24"/>
          <w:szCs w:val="24"/>
        </w:rPr>
        <w:t>waiver.</w:t>
      </w:r>
    </w:p>
    <w:p w14:paraId="2EB73949" w14:textId="77777777" w:rsidR="00F20197" w:rsidRPr="00715773" w:rsidRDefault="00F20197" w:rsidP="00715773">
      <w:pPr>
        <w:rPr>
          <w:rFonts w:ascii="Arial" w:hAnsi="Arial" w:cs="Arial"/>
          <w:sz w:val="24"/>
          <w:szCs w:val="24"/>
        </w:rPr>
        <w:sectPr w:rsidR="00F20197" w:rsidRPr="00715773" w:rsidSect="00715773"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</w:p>
    <w:p w14:paraId="461D6535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  <w:sectPr w:rsidR="00715773" w:rsidRPr="00715773" w:rsidSect="00715773">
          <w:type w:val="continuous"/>
          <w:pgSz w:w="11910" w:h="16850"/>
          <w:pgMar w:top="1440" w:right="1440" w:bottom="1440" w:left="1440" w:header="720" w:footer="720" w:gutter="0"/>
          <w:cols w:num="2" w:space="720" w:equalWidth="0">
            <w:col w:w="1436" w:space="2311"/>
            <w:col w:w="5283"/>
          </w:cols>
          <w:docGrid w:linePitch="299"/>
        </w:sectPr>
      </w:pPr>
    </w:p>
    <w:p w14:paraId="70C08B3A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25AA1C45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Signed </w:t>
      </w:r>
      <w:r w:rsidRPr="00715773">
        <w:rPr>
          <w:rFonts w:ascii="Arial" w:hAnsi="Arial" w:cs="Arial"/>
          <w:sz w:val="24"/>
          <w:szCs w:val="24"/>
        </w:rPr>
        <w:t xml:space="preserve">(applicant): </w:t>
      </w:r>
    </w:p>
    <w:p w14:paraId="0A0B41A3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6CE1B106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Date: </w:t>
      </w:r>
    </w:p>
    <w:p w14:paraId="295136D5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2BB14267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 xml:space="preserve">Signed (parent/guardian): </w:t>
      </w:r>
    </w:p>
    <w:p w14:paraId="4A4D25A9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</w:pPr>
    </w:p>
    <w:p w14:paraId="0CAA9FBC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t>Date:</w:t>
      </w:r>
    </w:p>
    <w:p w14:paraId="08BEB2E3" w14:textId="77777777" w:rsidR="00715773" w:rsidRPr="00715773" w:rsidRDefault="00715773" w:rsidP="00715773">
      <w:pPr>
        <w:rPr>
          <w:rFonts w:ascii="Arial" w:hAnsi="Arial" w:cs="Arial"/>
          <w:sz w:val="24"/>
          <w:szCs w:val="24"/>
        </w:rPr>
        <w:sectPr w:rsidR="00715773" w:rsidRPr="00715773" w:rsidSect="00715773">
          <w:type w:val="continuous"/>
          <w:pgSz w:w="11910" w:h="16850"/>
          <w:pgMar w:top="1440" w:right="1440" w:bottom="1440" w:left="1440" w:header="720" w:footer="720" w:gutter="0"/>
          <w:cols w:space="2311"/>
          <w:docGrid w:linePitch="299"/>
        </w:sectPr>
      </w:pPr>
    </w:p>
    <w:p w14:paraId="16E15BCD" w14:textId="77777777" w:rsidR="00F20197" w:rsidRPr="00715773" w:rsidRDefault="00715773" w:rsidP="00715773">
      <w:pPr>
        <w:rPr>
          <w:rFonts w:ascii="Arial" w:hAnsi="Arial" w:cs="Arial"/>
          <w:sz w:val="24"/>
          <w:szCs w:val="24"/>
        </w:rPr>
      </w:pPr>
      <w:r w:rsidRPr="00715773">
        <w:rPr>
          <w:rFonts w:ascii="Arial" w:hAnsi="Arial" w:cs="Arial"/>
          <w:sz w:val="24"/>
          <w:szCs w:val="24"/>
        </w:rPr>
        <w:br w:type="column"/>
      </w:r>
    </w:p>
    <w:p w14:paraId="5E8B76D3" w14:textId="77777777" w:rsidR="00715773" w:rsidRPr="00715773" w:rsidRDefault="00715773">
      <w:pPr>
        <w:rPr>
          <w:rFonts w:ascii="Arial" w:hAnsi="Arial" w:cs="Arial"/>
          <w:sz w:val="24"/>
          <w:szCs w:val="24"/>
        </w:rPr>
      </w:pPr>
    </w:p>
    <w:sectPr w:rsidR="00715773" w:rsidRPr="00715773" w:rsidSect="00715773">
      <w:type w:val="continuous"/>
      <w:pgSz w:w="11910" w:h="16850"/>
      <w:pgMar w:top="1440" w:right="1440" w:bottom="1440" w:left="1440" w:header="720" w:footer="720" w:gutter="0"/>
      <w:cols w:num="2" w:space="720" w:equalWidth="0">
        <w:col w:w="1436" w:space="2311"/>
        <w:col w:w="528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90C"/>
    <w:multiLevelType w:val="hybridMultilevel"/>
    <w:tmpl w:val="E9FCE70C"/>
    <w:lvl w:ilvl="0" w:tplc="18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122374BF"/>
    <w:multiLevelType w:val="hybridMultilevel"/>
    <w:tmpl w:val="37E47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4631"/>
    <w:multiLevelType w:val="hybridMultilevel"/>
    <w:tmpl w:val="175698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47A9"/>
    <w:multiLevelType w:val="hybridMultilevel"/>
    <w:tmpl w:val="6E54FB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92FB0"/>
    <w:multiLevelType w:val="hybridMultilevel"/>
    <w:tmpl w:val="3A9E0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E3CCB"/>
    <w:multiLevelType w:val="hybridMultilevel"/>
    <w:tmpl w:val="E4BC7F80"/>
    <w:lvl w:ilvl="0" w:tplc="1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1202C74"/>
    <w:multiLevelType w:val="hybridMultilevel"/>
    <w:tmpl w:val="308251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93002">
    <w:abstractNumId w:val="0"/>
  </w:num>
  <w:num w:numId="2" w16cid:durableId="1579709873">
    <w:abstractNumId w:val="5"/>
  </w:num>
  <w:num w:numId="3" w16cid:durableId="1695425863">
    <w:abstractNumId w:val="4"/>
  </w:num>
  <w:num w:numId="4" w16cid:durableId="1604338816">
    <w:abstractNumId w:val="1"/>
  </w:num>
  <w:num w:numId="5" w16cid:durableId="271668180">
    <w:abstractNumId w:val="2"/>
  </w:num>
  <w:num w:numId="6" w16cid:durableId="36398983">
    <w:abstractNumId w:val="6"/>
  </w:num>
  <w:num w:numId="7" w16cid:durableId="4923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7"/>
    <w:rsid w:val="005B13E0"/>
    <w:rsid w:val="00715773"/>
    <w:rsid w:val="007E5FF0"/>
    <w:rsid w:val="00E2375F"/>
    <w:rsid w:val="00F2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D8AB"/>
  <w15:docId w15:val="{FDABA0AE-4C27-4FD7-9CA5-5F38503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9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4"/>
      <w:ind w:left="9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E5FF0"/>
    <w:rPr>
      <w:rFonts w:ascii="Calibri" w:eastAsia="Calibri" w:hAnsi="Calibri" w:cs="Calibri"/>
      <w:sz w:val="28"/>
      <w:szCs w:val="28"/>
    </w:rPr>
  </w:style>
  <w:style w:type="table" w:styleId="TableGrid">
    <w:name w:val="Table Grid"/>
    <w:basedOn w:val="TableNormal"/>
    <w:uiPriority w:val="39"/>
    <w:rsid w:val="00E2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FEDFA0E1962488777DED8973D8FD1" ma:contentTypeVersion="10" ma:contentTypeDescription="Create a new document." ma:contentTypeScope="" ma:versionID="943fe8d148f7ae7b5ae1ab641d859f55">
  <xsd:schema xmlns:xsd="http://www.w3.org/2001/XMLSchema" xmlns:xs="http://www.w3.org/2001/XMLSchema" xmlns:p="http://schemas.microsoft.com/office/2006/metadata/properties" xmlns:ns3="214ea542-aa51-47f2-ac69-05f25688e4cf" targetNamespace="http://schemas.microsoft.com/office/2006/metadata/properties" ma:root="true" ma:fieldsID="30e76c637077a6e7e467b1f2ef928130" ns3:_="">
    <xsd:import namespace="214ea542-aa51-47f2-ac69-05f25688e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a542-aa51-47f2-ac69-05f25688e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4ea542-aa51-47f2-ac69-05f25688e4cf" xsi:nil="true"/>
  </documentManagement>
</p:properties>
</file>

<file path=customXml/itemProps1.xml><?xml version="1.0" encoding="utf-8"?>
<ds:datastoreItem xmlns:ds="http://schemas.openxmlformats.org/officeDocument/2006/customXml" ds:itemID="{A9A06B31-BB65-4318-A5A8-A3EFE68B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a542-aa51-47f2-ac69-05f25688e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A5DC6-D636-4B10-B923-C769DCC4E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DC7B6-5588-4931-8652-725B84B9545B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14ea542-aa51-47f2-ac69-05f25688e4c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Audition-Application-Form-Fee-Waiver.pdf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Audition-Application-Form-Fee-Waiver.pdf</dc:title>
  <dc:creator>The Lir Academy</dc:creator>
  <cp:keywords>DAGXkx07FOg,BADsODBDLIU</cp:keywords>
  <cp:lastModifiedBy>Leonor Botas Madureira</cp:lastModifiedBy>
  <cp:revision>2</cp:revision>
  <dcterms:created xsi:type="dcterms:W3CDTF">2025-12-05T17:11:00Z</dcterms:created>
  <dcterms:modified xsi:type="dcterms:W3CDTF">2025-12-05T17:11:00Z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0x010100B3CFEDFA0E1962488777DED8973D8FD1</vt:lpwstr>
  </property>
</Properties>
</file>