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9634" w14:textId="6BFC8B46" w:rsidR="00F161FF" w:rsidRPr="00404198" w:rsidRDefault="00F161FF" w:rsidP="00404198">
      <w:pPr>
        <w:spacing w:before="100" w:beforeAutospacing="1" w:after="100" w:afterAutospacing="1"/>
        <w:jc w:val="center"/>
        <w:rPr>
          <w:rFonts w:ascii="Calibri" w:eastAsia="Times New Roman" w:hAnsi="Calibri" w:cs="Calibri"/>
          <w:b/>
          <w:bCs/>
          <w:sz w:val="28"/>
          <w:szCs w:val="28"/>
          <w:u w:val="single"/>
          <w:lang w:eastAsia="en-GB"/>
        </w:rPr>
      </w:pPr>
      <w:r w:rsidRPr="00404198">
        <w:rPr>
          <w:rFonts w:ascii="Calibri" w:eastAsia="Times New Roman" w:hAnsi="Calibri" w:cs="Calibri"/>
          <w:b/>
          <w:bCs/>
          <w:sz w:val="28"/>
          <w:szCs w:val="28"/>
          <w:u w:val="single"/>
          <w:lang w:eastAsia="en-GB"/>
        </w:rPr>
        <w:t xml:space="preserve">The </w:t>
      </w:r>
      <w:proofErr w:type="spellStart"/>
      <w:r w:rsidRPr="00404198">
        <w:rPr>
          <w:rFonts w:ascii="Calibri" w:eastAsia="Times New Roman" w:hAnsi="Calibri" w:cs="Calibri"/>
          <w:b/>
          <w:bCs/>
          <w:sz w:val="28"/>
          <w:szCs w:val="28"/>
          <w:u w:val="single"/>
          <w:lang w:eastAsia="en-GB"/>
        </w:rPr>
        <w:t>Lir</w:t>
      </w:r>
      <w:proofErr w:type="spellEnd"/>
      <w:r w:rsidRPr="00404198">
        <w:rPr>
          <w:rFonts w:ascii="Calibri" w:eastAsia="Times New Roman" w:hAnsi="Calibri" w:cs="Calibri"/>
          <w:b/>
          <w:bCs/>
          <w:sz w:val="28"/>
          <w:szCs w:val="28"/>
          <w:u w:val="single"/>
          <w:lang w:eastAsia="en-GB"/>
        </w:rPr>
        <w:t xml:space="preserve"> Academy</w:t>
      </w:r>
    </w:p>
    <w:p w14:paraId="414BAA83" w14:textId="4D00084B" w:rsidR="00404198" w:rsidRPr="00404198" w:rsidRDefault="00404198" w:rsidP="00404198">
      <w:pPr>
        <w:spacing w:before="100" w:beforeAutospacing="1" w:after="100" w:afterAutospacing="1"/>
        <w:jc w:val="center"/>
        <w:rPr>
          <w:rFonts w:ascii="Calibri" w:eastAsia="Times New Roman" w:hAnsi="Calibri" w:cs="Calibri"/>
          <w:b/>
          <w:bCs/>
          <w:sz w:val="28"/>
          <w:szCs w:val="28"/>
          <w:u w:val="single"/>
          <w:lang w:eastAsia="en-GB"/>
        </w:rPr>
      </w:pPr>
      <w:r w:rsidRPr="00404198">
        <w:rPr>
          <w:rFonts w:ascii="Calibri" w:eastAsia="Times New Roman" w:hAnsi="Calibri" w:cs="Calibri"/>
          <w:b/>
          <w:bCs/>
          <w:sz w:val="28"/>
          <w:szCs w:val="28"/>
          <w:u w:val="single"/>
          <w:lang w:eastAsia="en-GB"/>
        </w:rPr>
        <w:t>Gift and Donation Acceptance Policy Document</w:t>
      </w:r>
    </w:p>
    <w:p w14:paraId="7F3D5E66" w14:textId="77777777" w:rsidR="003A2184" w:rsidRDefault="003A2184" w:rsidP="00F161FF">
      <w:pPr>
        <w:spacing w:before="100" w:beforeAutospacing="1" w:after="100" w:afterAutospacing="1"/>
        <w:rPr>
          <w:rFonts w:ascii="Calibri" w:eastAsia="Times New Roman" w:hAnsi="Calibri" w:cs="Calibri"/>
          <w:b/>
          <w:bCs/>
          <w:i/>
          <w:iCs/>
          <w:lang w:eastAsia="en-GB"/>
        </w:rPr>
      </w:pPr>
    </w:p>
    <w:p w14:paraId="6BD7E79A" w14:textId="77777777" w:rsidR="00B417AA" w:rsidRDefault="00B417AA" w:rsidP="00F161FF">
      <w:pPr>
        <w:spacing w:before="100" w:beforeAutospacing="1" w:after="100" w:afterAutospacing="1"/>
        <w:rPr>
          <w:rFonts w:ascii="Calibri" w:eastAsia="Times New Roman" w:hAnsi="Calibri" w:cs="Calibri"/>
          <w:b/>
          <w:bCs/>
          <w:sz w:val="28"/>
          <w:szCs w:val="28"/>
          <w:lang w:eastAsia="en-GB"/>
        </w:rPr>
      </w:pPr>
    </w:p>
    <w:p w14:paraId="1AE96152" w14:textId="7AEC4F21"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sz w:val="28"/>
          <w:szCs w:val="28"/>
          <w:lang w:eastAsia="en-GB"/>
        </w:rPr>
        <w:t xml:space="preserve">Policy for the Acceptance of Gifts and Donations </w:t>
      </w:r>
    </w:p>
    <w:p w14:paraId="06473852" w14:textId="0A93190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 T</w:t>
      </w:r>
      <w:r w:rsidR="00F026C4">
        <w:rPr>
          <w:rFonts w:ascii="Calibri" w:eastAsia="Times New Roman" w:hAnsi="Calibri" w:cs="Calibri"/>
          <w:sz w:val="22"/>
          <w:szCs w:val="22"/>
          <w:lang w:eastAsia="en-GB"/>
        </w:rPr>
        <w:t xml:space="preserve">he </w:t>
      </w:r>
      <w:proofErr w:type="spellStart"/>
      <w:r w:rsidR="00F026C4">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is the National Academy of Dramatic Art at Trinity College Dublin offering training, short courses, Masters in Fine Arts and Honours Degree courses in Acting, Stage Management and Technical Theatre, and other creative, theatrical and dramatic disciplines.  The </w:t>
      </w:r>
      <w:proofErr w:type="spellStart"/>
      <w:r w:rsidR="00F026C4">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Academy is a registered charity and seeks fundraising income to support students and continue on with its growth and development as an international centre of dramatic excellence.  </w:t>
      </w:r>
      <w:r w:rsidRPr="00F161FF">
        <w:rPr>
          <w:rFonts w:ascii="Calibri" w:eastAsia="Times New Roman" w:hAnsi="Calibri" w:cs="Calibri"/>
          <w:sz w:val="22"/>
          <w:szCs w:val="22"/>
          <w:lang w:eastAsia="en-GB"/>
        </w:rPr>
        <w:t xml:space="preserve"> </w:t>
      </w:r>
      <w:r w:rsidR="00F026C4">
        <w:rPr>
          <w:rFonts w:ascii="Calibri" w:eastAsia="Times New Roman" w:hAnsi="Calibri" w:cs="Calibri"/>
          <w:sz w:val="22"/>
          <w:szCs w:val="22"/>
          <w:lang w:eastAsia="en-GB"/>
        </w:rPr>
        <w:t xml:space="preserve">The </w:t>
      </w:r>
      <w:proofErr w:type="spellStart"/>
      <w:r w:rsidR="00F026C4">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Academy</w:t>
      </w:r>
      <w:r w:rsidR="00053E57">
        <w:rPr>
          <w:rFonts w:ascii="Calibri" w:eastAsia="Times New Roman" w:hAnsi="Calibri" w:cs="Calibri"/>
          <w:sz w:val="22"/>
          <w:szCs w:val="22"/>
          <w:lang w:eastAsia="en-GB"/>
        </w:rPr>
        <w:t>’</w:t>
      </w:r>
      <w:r w:rsidR="00F026C4">
        <w:rPr>
          <w:rFonts w:ascii="Calibri" w:eastAsia="Times New Roman" w:hAnsi="Calibri" w:cs="Calibri"/>
          <w:sz w:val="22"/>
          <w:szCs w:val="22"/>
          <w:lang w:eastAsia="en-GB"/>
        </w:rPr>
        <w:t xml:space="preserve">s </w:t>
      </w:r>
      <w:r w:rsidR="000F6D38">
        <w:rPr>
          <w:rFonts w:ascii="Calibri" w:eastAsia="Times New Roman" w:hAnsi="Calibri" w:cs="Calibri"/>
          <w:sz w:val="22"/>
          <w:szCs w:val="22"/>
          <w:lang w:eastAsia="en-GB"/>
        </w:rPr>
        <w:t xml:space="preserve">Director , </w:t>
      </w:r>
      <w:r w:rsidR="00F026C4">
        <w:rPr>
          <w:rFonts w:ascii="Calibri" w:eastAsia="Times New Roman" w:hAnsi="Calibri" w:cs="Calibri"/>
          <w:sz w:val="22"/>
          <w:szCs w:val="22"/>
          <w:lang w:eastAsia="en-GB"/>
        </w:rPr>
        <w:t xml:space="preserve">Director of Development and Development Department alongside </w:t>
      </w:r>
      <w:r w:rsidR="00053E57">
        <w:rPr>
          <w:rFonts w:ascii="Calibri" w:eastAsia="Times New Roman" w:hAnsi="Calibri" w:cs="Calibri"/>
          <w:sz w:val="22"/>
          <w:szCs w:val="22"/>
          <w:lang w:eastAsia="en-GB"/>
        </w:rPr>
        <w:t>T</w:t>
      </w:r>
      <w:r w:rsidR="00F026C4">
        <w:rPr>
          <w:rFonts w:ascii="Calibri" w:eastAsia="Times New Roman" w:hAnsi="Calibri" w:cs="Calibri"/>
          <w:sz w:val="22"/>
          <w:szCs w:val="22"/>
          <w:lang w:eastAsia="en-GB"/>
        </w:rPr>
        <w:t xml:space="preserve">he </w:t>
      </w:r>
      <w:proofErr w:type="spellStart"/>
      <w:r w:rsidR="00F026C4">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Academy Board of Directors</w:t>
      </w:r>
      <w:r w:rsidR="000F6D38">
        <w:rPr>
          <w:rFonts w:ascii="Calibri" w:eastAsia="Times New Roman" w:hAnsi="Calibri" w:cs="Calibri"/>
          <w:sz w:val="22"/>
          <w:szCs w:val="22"/>
          <w:lang w:eastAsia="en-GB"/>
        </w:rPr>
        <w:t>, The Development Council</w:t>
      </w:r>
      <w:r w:rsidR="00F026C4">
        <w:rPr>
          <w:rFonts w:ascii="Calibri" w:eastAsia="Times New Roman" w:hAnsi="Calibri" w:cs="Calibri"/>
          <w:sz w:val="22"/>
          <w:szCs w:val="22"/>
          <w:lang w:eastAsia="en-GB"/>
        </w:rPr>
        <w:t xml:space="preserve"> and </w:t>
      </w:r>
      <w:r w:rsidR="000F6D38">
        <w:rPr>
          <w:rFonts w:ascii="Calibri" w:eastAsia="Times New Roman" w:hAnsi="Calibri" w:cs="Calibri"/>
          <w:sz w:val="22"/>
          <w:szCs w:val="22"/>
          <w:lang w:eastAsia="en-GB"/>
        </w:rPr>
        <w:t xml:space="preserve">the </w:t>
      </w:r>
      <w:proofErr w:type="spellStart"/>
      <w:r w:rsidR="000F6D38">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Executive Team is </w:t>
      </w:r>
      <w:r w:rsidRPr="00F161FF">
        <w:rPr>
          <w:rFonts w:ascii="Calibri" w:eastAsia="Times New Roman" w:hAnsi="Calibri" w:cs="Calibri"/>
          <w:sz w:val="22"/>
          <w:szCs w:val="22"/>
          <w:lang w:eastAsia="en-GB"/>
        </w:rPr>
        <w:t xml:space="preserve">tasked with receiving, administering and applying any funds and properties donated for the benefit of </w:t>
      </w:r>
      <w:r w:rsidR="00F026C4">
        <w:rPr>
          <w:rFonts w:ascii="Calibri" w:eastAsia="Times New Roman" w:hAnsi="Calibri" w:cs="Calibri"/>
          <w:sz w:val="22"/>
          <w:szCs w:val="22"/>
          <w:lang w:eastAsia="en-GB"/>
        </w:rPr>
        <w:t xml:space="preserve">The </w:t>
      </w:r>
      <w:proofErr w:type="spellStart"/>
      <w:r w:rsidR="00F026C4">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w:t>
      </w:r>
      <w:r w:rsidR="000F6D38">
        <w:rPr>
          <w:rFonts w:ascii="Calibri" w:eastAsia="Times New Roman" w:hAnsi="Calibri" w:cs="Calibri"/>
          <w:sz w:val="22"/>
          <w:szCs w:val="22"/>
          <w:lang w:eastAsia="en-GB"/>
        </w:rPr>
        <w:t xml:space="preserve"> </w:t>
      </w:r>
      <w:r w:rsidR="00F026C4">
        <w:rPr>
          <w:rFonts w:ascii="Calibri" w:eastAsia="Times New Roman" w:hAnsi="Calibri" w:cs="Calibri"/>
          <w:sz w:val="22"/>
          <w:szCs w:val="22"/>
          <w:lang w:eastAsia="en-GB"/>
        </w:rPr>
        <w:t xml:space="preserve">Income generated from by fundraising and development activity is allocated by the executive who </w:t>
      </w:r>
      <w:r w:rsidRPr="00F161FF">
        <w:rPr>
          <w:rFonts w:ascii="Calibri" w:eastAsia="Times New Roman" w:hAnsi="Calibri" w:cs="Calibri"/>
          <w:sz w:val="22"/>
          <w:szCs w:val="22"/>
          <w:lang w:eastAsia="en-GB"/>
        </w:rPr>
        <w:t xml:space="preserve">may accept, hold and apply any sums of money, funds, investments or property of any kind, for furthering the aims of </w:t>
      </w:r>
      <w:r w:rsidR="000F6D38">
        <w:rPr>
          <w:rFonts w:ascii="Calibri" w:eastAsia="Times New Roman" w:hAnsi="Calibri" w:cs="Calibri"/>
          <w:sz w:val="22"/>
          <w:szCs w:val="22"/>
          <w:lang w:eastAsia="en-GB"/>
        </w:rPr>
        <w:t xml:space="preserve">The </w:t>
      </w:r>
      <w:proofErr w:type="spellStart"/>
      <w:r w:rsidR="000F6D38">
        <w:rPr>
          <w:rFonts w:ascii="Calibri" w:eastAsia="Times New Roman" w:hAnsi="Calibri" w:cs="Calibri"/>
          <w:sz w:val="22"/>
          <w:szCs w:val="22"/>
          <w:lang w:eastAsia="en-GB"/>
        </w:rPr>
        <w:t>Lir</w:t>
      </w:r>
      <w:proofErr w:type="spellEnd"/>
      <w:r w:rsidR="000F6D38">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generally; for </w:t>
      </w:r>
      <w:r w:rsidR="00F026C4">
        <w:rPr>
          <w:rFonts w:ascii="Calibri" w:eastAsia="Times New Roman" w:hAnsi="Calibri" w:cs="Calibri"/>
          <w:sz w:val="22"/>
          <w:szCs w:val="22"/>
          <w:lang w:eastAsia="en-GB"/>
        </w:rPr>
        <w:t xml:space="preserve">creating student supports, </w:t>
      </w:r>
      <w:r w:rsidRPr="00F161FF">
        <w:rPr>
          <w:rFonts w:ascii="Calibri" w:eastAsia="Times New Roman" w:hAnsi="Calibri" w:cs="Calibri"/>
          <w:sz w:val="22"/>
          <w:szCs w:val="22"/>
          <w:lang w:eastAsia="en-GB"/>
        </w:rPr>
        <w:t xml:space="preserve">maintaining, improving and developing the facilities for the teaching of undergraduates; for </w:t>
      </w:r>
      <w:r w:rsidR="00F026C4">
        <w:rPr>
          <w:rFonts w:ascii="Calibri" w:eastAsia="Times New Roman" w:hAnsi="Calibri" w:cs="Calibri"/>
          <w:sz w:val="22"/>
          <w:szCs w:val="22"/>
          <w:lang w:eastAsia="en-GB"/>
        </w:rPr>
        <w:t>developing facilities</w:t>
      </w:r>
      <w:r w:rsidRPr="00F161FF">
        <w:rPr>
          <w:rFonts w:ascii="Calibri" w:eastAsia="Times New Roman" w:hAnsi="Calibri" w:cs="Calibri"/>
          <w:sz w:val="22"/>
          <w:szCs w:val="22"/>
          <w:lang w:eastAsia="en-GB"/>
        </w:rPr>
        <w:t xml:space="preserve">; for research; </w:t>
      </w:r>
      <w:r w:rsidR="000F6D38">
        <w:rPr>
          <w:rFonts w:ascii="Calibri" w:eastAsia="Times New Roman" w:hAnsi="Calibri" w:cs="Calibri"/>
          <w:sz w:val="22"/>
          <w:szCs w:val="22"/>
          <w:lang w:eastAsia="en-GB"/>
        </w:rPr>
        <w:t xml:space="preserve">capital development </w:t>
      </w:r>
      <w:r w:rsidRPr="00F161FF">
        <w:rPr>
          <w:rFonts w:ascii="Calibri" w:eastAsia="Times New Roman" w:hAnsi="Calibri" w:cs="Calibri"/>
          <w:sz w:val="22"/>
          <w:szCs w:val="22"/>
          <w:lang w:eastAsia="en-GB"/>
        </w:rPr>
        <w:t xml:space="preserve">or for any other object of </w:t>
      </w:r>
      <w:r w:rsidR="00F026C4">
        <w:rPr>
          <w:rFonts w:ascii="Calibri" w:eastAsia="Times New Roman" w:hAnsi="Calibri" w:cs="Calibri"/>
          <w:sz w:val="22"/>
          <w:szCs w:val="22"/>
          <w:lang w:eastAsia="en-GB"/>
        </w:rPr>
        <w:t xml:space="preserve">The </w:t>
      </w:r>
      <w:proofErr w:type="spellStart"/>
      <w:r w:rsidR="00F026C4">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provided that such objects are exclusively charitable or educational. </w:t>
      </w:r>
      <w:r w:rsidR="00F026C4">
        <w:rPr>
          <w:rFonts w:ascii="Calibri" w:eastAsia="Times New Roman" w:hAnsi="Calibri" w:cs="Calibri"/>
          <w:sz w:val="22"/>
          <w:szCs w:val="22"/>
          <w:lang w:eastAsia="en-GB"/>
        </w:rPr>
        <w:t xml:space="preserve"> All activities are normally closely related to donors and if restricted by the donor are deemed restricted funds.</w:t>
      </w:r>
    </w:p>
    <w:p w14:paraId="754857BC" w14:textId="6593731D"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2. All donations offered to </w:t>
      </w:r>
      <w:r w:rsidR="00F026C4">
        <w:rPr>
          <w:rFonts w:ascii="Calibri" w:eastAsia="Times New Roman" w:hAnsi="Calibri" w:cs="Calibri"/>
          <w:sz w:val="22"/>
          <w:szCs w:val="22"/>
          <w:lang w:eastAsia="en-GB"/>
        </w:rPr>
        <w:t xml:space="preserve">The </w:t>
      </w:r>
      <w:proofErr w:type="spellStart"/>
      <w:r w:rsidR="00F026C4">
        <w:rPr>
          <w:rFonts w:ascii="Calibri" w:eastAsia="Times New Roman" w:hAnsi="Calibri" w:cs="Calibri"/>
          <w:sz w:val="22"/>
          <w:szCs w:val="22"/>
          <w:lang w:eastAsia="en-GB"/>
        </w:rPr>
        <w:t>Lir</w:t>
      </w:r>
      <w:proofErr w:type="spellEnd"/>
      <w:r w:rsidR="00F026C4">
        <w:rPr>
          <w:rFonts w:ascii="Calibri" w:eastAsia="Times New Roman" w:hAnsi="Calibri" w:cs="Calibri"/>
          <w:sz w:val="22"/>
          <w:szCs w:val="22"/>
          <w:lang w:eastAsia="en-GB"/>
        </w:rPr>
        <w:t xml:space="preserve"> Academy are</w:t>
      </w:r>
      <w:r w:rsidRPr="00F161FF">
        <w:rPr>
          <w:rFonts w:ascii="Calibri" w:eastAsia="Times New Roman" w:hAnsi="Calibri" w:cs="Calibri"/>
          <w:sz w:val="22"/>
          <w:szCs w:val="22"/>
          <w:lang w:eastAsia="en-GB"/>
        </w:rPr>
        <w:t xml:space="preserve"> received and administered </w:t>
      </w:r>
      <w:r w:rsidR="00125C30">
        <w:rPr>
          <w:rFonts w:ascii="Calibri" w:eastAsia="Times New Roman" w:hAnsi="Calibri" w:cs="Calibri"/>
          <w:sz w:val="22"/>
          <w:szCs w:val="22"/>
          <w:lang w:eastAsia="en-GB"/>
        </w:rPr>
        <w:t xml:space="preserve">directly through The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 or through Trinity College Dublin (via The TDA</w:t>
      </w:r>
      <w:r w:rsidR="000F6D38">
        <w:rPr>
          <w:rFonts w:ascii="Calibri" w:eastAsia="Times New Roman" w:hAnsi="Calibri" w:cs="Calibri"/>
          <w:sz w:val="22"/>
          <w:szCs w:val="22"/>
          <w:lang w:eastAsia="en-GB"/>
        </w:rPr>
        <w:t>/TCD</w:t>
      </w:r>
      <w:r w:rsidR="00125C30">
        <w:rPr>
          <w:rFonts w:ascii="Calibri" w:eastAsia="Times New Roman" w:hAnsi="Calibri" w:cs="Calibri"/>
          <w:sz w:val="22"/>
          <w:szCs w:val="22"/>
          <w:lang w:eastAsia="en-GB"/>
        </w:rPr>
        <w:t xml:space="preserve"> portals and donations process).</w:t>
      </w:r>
    </w:p>
    <w:p w14:paraId="735ABF1B" w14:textId="75C558A6"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3. This policy applies to all types of gifts or donations, including cash, pledges, legacies/bequests, stocks/shares, and gifts-in-kind of equipment, artwork, software or other non-monetary gifts. For the purpose of this document the terms ‘gift’ and ‘donation’ mean the same thing; that is a transfer of money or assets by a donor, made with philanthropic intent. After receipt, the donation must be owned in full by the </w:t>
      </w:r>
      <w:proofErr w:type="spellStart"/>
      <w:r w:rsidR="00125C30">
        <w:rPr>
          <w:rFonts w:ascii="Calibri" w:eastAsia="Times New Roman" w:hAnsi="Calibri" w:cs="Calibri"/>
          <w:sz w:val="22"/>
          <w:szCs w:val="22"/>
          <w:lang w:eastAsia="en-GB"/>
        </w:rPr>
        <w:t>The</w:t>
      </w:r>
      <w:proofErr w:type="spellEnd"/>
      <w:r w:rsidR="00125C30">
        <w:rPr>
          <w:rFonts w:ascii="Calibri" w:eastAsia="Times New Roman" w:hAnsi="Calibri" w:cs="Calibri"/>
          <w:sz w:val="22"/>
          <w:szCs w:val="22"/>
          <w:lang w:eastAsia="en-GB"/>
        </w:rPr>
        <w:t xml:space="preserv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and </w:t>
      </w:r>
      <w:r w:rsidR="00125C30">
        <w:rPr>
          <w:rFonts w:ascii="Calibri" w:eastAsia="Times New Roman" w:hAnsi="Calibri" w:cs="Calibri"/>
          <w:sz w:val="22"/>
          <w:szCs w:val="22"/>
          <w:lang w:eastAsia="en-GB"/>
        </w:rPr>
        <w:t xml:space="preserve">The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must retain complete ownership of any resultant work or project</w:t>
      </w:r>
      <w:r w:rsidR="000F6D38">
        <w:rPr>
          <w:rFonts w:ascii="Calibri" w:eastAsia="Times New Roman" w:hAnsi="Calibri" w:cs="Calibri"/>
          <w:sz w:val="22"/>
          <w:szCs w:val="22"/>
          <w:lang w:eastAsia="en-GB"/>
        </w:rPr>
        <w:t xml:space="preserve"> where possible.  </w:t>
      </w:r>
      <w:r w:rsidRPr="00F161FF">
        <w:rPr>
          <w:rFonts w:ascii="Calibri" w:eastAsia="Times New Roman" w:hAnsi="Calibri" w:cs="Calibri"/>
          <w:sz w:val="22"/>
          <w:szCs w:val="22"/>
          <w:lang w:eastAsia="en-GB"/>
        </w:rPr>
        <w:t xml:space="preserve"> The donor must not retain any explicit or implicit control over a donation after acceptance by T</w:t>
      </w:r>
      <w:r w:rsidR="000F6D38">
        <w:rPr>
          <w:rFonts w:ascii="Calibri" w:eastAsia="Times New Roman" w:hAnsi="Calibri" w:cs="Calibri"/>
          <w:sz w:val="22"/>
          <w:szCs w:val="22"/>
          <w:lang w:eastAsia="en-GB"/>
        </w:rPr>
        <w:t xml:space="preserve">he </w:t>
      </w:r>
      <w:proofErr w:type="spellStart"/>
      <w:r w:rsidR="000F6D38">
        <w:rPr>
          <w:rFonts w:ascii="Calibri" w:eastAsia="Times New Roman" w:hAnsi="Calibri" w:cs="Calibri"/>
          <w:sz w:val="22"/>
          <w:szCs w:val="22"/>
          <w:lang w:eastAsia="en-GB"/>
        </w:rPr>
        <w:t>Lir</w:t>
      </w:r>
      <w:proofErr w:type="spellEnd"/>
      <w:r w:rsidR="000F6D38">
        <w:rPr>
          <w:rFonts w:ascii="Calibri" w:eastAsia="Times New Roman" w:hAnsi="Calibri" w:cs="Calibri"/>
          <w:sz w:val="22"/>
          <w:szCs w:val="22"/>
          <w:lang w:eastAsia="en-GB"/>
        </w:rPr>
        <w:t xml:space="preserve"> Academy however we note that technical equipment is often donated to The </w:t>
      </w:r>
      <w:proofErr w:type="spellStart"/>
      <w:r w:rsidR="000F6D38">
        <w:rPr>
          <w:rFonts w:ascii="Calibri" w:eastAsia="Times New Roman" w:hAnsi="Calibri" w:cs="Calibri"/>
          <w:sz w:val="22"/>
          <w:szCs w:val="22"/>
          <w:lang w:eastAsia="en-GB"/>
        </w:rPr>
        <w:t>Lir</w:t>
      </w:r>
      <w:proofErr w:type="spellEnd"/>
      <w:r w:rsidR="000F6D38">
        <w:rPr>
          <w:rFonts w:ascii="Calibri" w:eastAsia="Times New Roman" w:hAnsi="Calibri" w:cs="Calibri"/>
          <w:sz w:val="22"/>
          <w:szCs w:val="22"/>
          <w:lang w:eastAsia="en-GB"/>
        </w:rPr>
        <w:t xml:space="preserve"> Academy as a loan and is accounted as such and is returned or upgraded with donor agreement.</w:t>
      </w:r>
    </w:p>
    <w:p w14:paraId="7B6259BA" w14:textId="783C2A30"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4. Where individuals, </w:t>
      </w:r>
      <w:r w:rsidR="00125C30">
        <w:rPr>
          <w:rFonts w:ascii="Calibri" w:eastAsia="Times New Roman" w:hAnsi="Calibri" w:cs="Calibri"/>
          <w:sz w:val="22"/>
          <w:szCs w:val="22"/>
          <w:lang w:eastAsia="en-GB"/>
        </w:rPr>
        <w:t>companies, students, trusts and foundations</w:t>
      </w:r>
      <w:r w:rsidRPr="00F161FF">
        <w:rPr>
          <w:rFonts w:ascii="Calibri" w:eastAsia="Times New Roman" w:hAnsi="Calibri" w:cs="Calibri"/>
          <w:sz w:val="22"/>
          <w:szCs w:val="22"/>
          <w:lang w:eastAsia="en-GB"/>
        </w:rPr>
        <w:t xml:space="preserve"> wish to engage in philanthropic conversations, they should consult with T</w:t>
      </w:r>
      <w:r w:rsidR="00125C30">
        <w:rPr>
          <w:rFonts w:ascii="Calibri" w:eastAsia="Times New Roman" w:hAnsi="Calibri" w:cs="Calibri"/>
          <w:sz w:val="22"/>
          <w:szCs w:val="22"/>
          <w:lang w:eastAsia="en-GB"/>
        </w:rPr>
        <w:t xml:space="preserve">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at the earliest stage. </w:t>
      </w:r>
    </w:p>
    <w:p w14:paraId="07193C92" w14:textId="4EDB33FF"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5. The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Academy’s </w:t>
      </w:r>
      <w:r w:rsidRPr="00F161FF">
        <w:rPr>
          <w:rFonts w:ascii="Calibri" w:eastAsia="Times New Roman" w:hAnsi="Calibri" w:cs="Calibri"/>
          <w:sz w:val="22"/>
          <w:szCs w:val="22"/>
          <w:lang w:eastAsia="en-GB"/>
        </w:rPr>
        <w:t xml:space="preserve">selection criteria for student admissions are fully independent of philanthropic support of the institution. In addition, any donation will not affect the academic record of any current or future students nor have a bearing on any dispute between a student and </w:t>
      </w:r>
      <w:r w:rsidR="00125C30">
        <w:rPr>
          <w:rFonts w:ascii="Calibri" w:eastAsia="Times New Roman" w:hAnsi="Calibri" w:cs="Calibri"/>
          <w:sz w:val="22"/>
          <w:szCs w:val="22"/>
          <w:lang w:eastAsia="en-GB"/>
        </w:rPr>
        <w:t xml:space="preserve">The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about the outcome of his/her programme of study. The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Academy’s</w:t>
      </w:r>
      <w:r w:rsidRPr="00F161FF">
        <w:rPr>
          <w:rFonts w:ascii="Calibri" w:eastAsia="Times New Roman" w:hAnsi="Calibri" w:cs="Calibri"/>
          <w:sz w:val="22"/>
          <w:szCs w:val="22"/>
          <w:lang w:eastAsia="en-GB"/>
        </w:rPr>
        <w:t xml:space="preserve"> selection criteria for the recruitment of its staff and any research agendas are also fully independent of philanthropic support of the institution. </w:t>
      </w:r>
    </w:p>
    <w:p w14:paraId="6E355439"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lastRenderedPageBreak/>
        <w:t xml:space="preserve">6. All donations of €25,000 or more will be subject to due diligence of some form. The extent of due diligence and of oversight applied will increase in line with an assessment of the risk associated with the potential donor and the potential size of the donation. </w:t>
      </w:r>
    </w:p>
    <w:p w14:paraId="0EED0ED6" w14:textId="357B8499"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7. All proposed donations from sources which together with prior donations received by T</w:t>
      </w:r>
      <w:r w:rsidR="00125C30">
        <w:rPr>
          <w:rFonts w:ascii="Calibri" w:eastAsia="Times New Roman" w:hAnsi="Calibri" w:cs="Calibri"/>
          <w:sz w:val="22"/>
          <w:szCs w:val="22"/>
          <w:lang w:eastAsia="en-GB"/>
        </w:rPr>
        <w:t xml:space="preserve">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 </w:t>
      </w:r>
      <w:r w:rsidRPr="00F161FF">
        <w:rPr>
          <w:rFonts w:ascii="Calibri" w:eastAsia="Times New Roman" w:hAnsi="Calibri" w:cs="Calibri"/>
          <w:sz w:val="22"/>
          <w:szCs w:val="22"/>
          <w:lang w:eastAsia="en-GB"/>
        </w:rPr>
        <w:t>amount to between €25,000 and €</w:t>
      </w:r>
      <w:r w:rsidR="000F6D38">
        <w:rPr>
          <w:rFonts w:ascii="Calibri" w:eastAsia="Times New Roman" w:hAnsi="Calibri" w:cs="Calibri"/>
          <w:sz w:val="22"/>
          <w:szCs w:val="22"/>
          <w:lang w:eastAsia="en-GB"/>
        </w:rPr>
        <w:t>99,</w:t>
      </w:r>
      <w:r w:rsidR="00B54F64">
        <w:rPr>
          <w:rFonts w:ascii="Calibri" w:eastAsia="Times New Roman" w:hAnsi="Calibri" w:cs="Calibri"/>
          <w:sz w:val="22"/>
          <w:szCs w:val="22"/>
          <w:lang w:eastAsia="en-GB"/>
        </w:rPr>
        <w:t>999</w:t>
      </w:r>
      <w:r w:rsidRPr="00F161FF">
        <w:rPr>
          <w:rFonts w:ascii="Calibri" w:eastAsia="Times New Roman" w:hAnsi="Calibri" w:cs="Calibri"/>
          <w:sz w:val="22"/>
          <w:szCs w:val="22"/>
          <w:lang w:eastAsia="en-GB"/>
        </w:rPr>
        <w:t xml:space="preserve"> as recorded on the </w:t>
      </w:r>
      <w:proofErr w:type="spellStart"/>
      <w:r w:rsidRPr="00F161FF">
        <w:rPr>
          <w:rFonts w:ascii="Calibri" w:eastAsia="Times New Roman" w:hAnsi="Calibri" w:cs="Calibri"/>
          <w:sz w:val="22"/>
          <w:szCs w:val="22"/>
          <w:lang w:eastAsia="en-GB"/>
        </w:rPr>
        <w:t>T</w:t>
      </w:r>
      <w:r w:rsidR="00125C30">
        <w:rPr>
          <w:rFonts w:ascii="Calibri" w:eastAsia="Times New Roman" w:hAnsi="Calibri" w:cs="Calibri"/>
          <w:sz w:val="22"/>
          <w:szCs w:val="22"/>
          <w:lang w:eastAsia="en-GB"/>
        </w:rPr>
        <w:t>he</w:t>
      </w:r>
      <w:proofErr w:type="spellEnd"/>
      <w:r w:rsidR="00125C30">
        <w:rPr>
          <w:rFonts w:ascii="Calibri" w:eastAsia="Times New Roman" w:hAnsi="Calibri" w:cs="Calibri"/>
          <w:sz w:val="22"/>
          <w:szCs w:val="22"/>
          <w:lang w:eastAsia="en-GB"/>
        </w:rPr>
        <w:t xml:space="preserv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database, will be subject to an initial research process and, in certain cases, a risk assessment to determine whether a more formal review is required. In some cases, no further action will be required; other cases will be referred to </w:t>
      </w:r>
      <w:r w:rsidR="00125C30">
        <w:rPr>
          <w:rFonts w:ascii="Calibri" w:eastAsia="Times New Roman" w:hAnsi="Calibri" w:cs="Calibri"/>
          <w:sz w:val="22"/>
          <w:szCs w:val="22"/>
          <w:lang w:eastAsia="en-GB"/>
        </w:rPr>
        <w:t xml:space="preserve">The </w:t>
      </w:r>
      <w:proofErr w:type="spellStart"/>
      <w:r w:rsidR="00125C30">
        <w:rPr>
          <w:rFonts w:ascii="Calibri" w:eastAsia="Times New Roman" w:hAnsi="Calibri" w:cs="Calibri"/>
          <w:sz w:val="22"/>
          <w:szCs w:val="22"/>
          <w:lang w:eastAsia="en-GB"/>
        </w:rPr>
        <w:t>Lir</w:t>
      </w:r>
      <w:proofErr w:type="spellEnd"/>
      <w:r w:rsidR="00125C30">
        <w:rPr>
          <w:rFonts w:ascii="Calibri" w:eastAsia="Times New Roman" w:hAnsi="Calibri" w:cs="Calibri"/>
          <w:sz w:val="22"/>
          <w:szCs w:val="22"/>
          <w:lang w:eastAsia="en-GB"/>
        </w:rPr>
        <w:t xml:space="preserve"> Academy </w:t>
      </w:r>
      <w:r w:rsidR="00053E57">
        <w:rPr>
          <w:rFonts w:ascii="Calibri" w:eastAsia="Times New Roman" w:hAnsi="Calibri" w:cs="Calibri"/>
          <w:sz w:val="22"/>
          <w:szCs w:val="22"/>
          <w:lang w:eastAsia="en-GB"/>
        </w:rPr>
        <w:t>Director of Development</w:t>
      </w:r>
      <w:r w:rsidRPr="00F161FF">
        <w:rPr>
          <w:rFonts w:ascii="Calibri" w:eastAsia="Times New Roman" w:hAnsi="Calibri" w:cs="Calibri"/>
          <w:sz w:val="22"/>
          <w:szCs w:val="22"/>
          <w:lang w:eastAsia="en-GB"/>
        </w:rPr>
        <w:t xml:space="preserve">, who will decide whether the donation can proceed or whether the case should be referred to </w:t>
      </w:r>
      <w:r w:rsidR="00053E57">
        <w:rPr>
          <w:rFonts w:ascii="Calibri" w:eastAsia="Times New Roman" w:hAnsi="Calibri" w:cs="Calibri"/>
          <w:sz w:val="22"/>
          <w:szCs w:val="22"/>
          <w:lang w:eastAsia="en-GB"/>
        </w:rPr>
        <w:t xml:space="preserve">The </w:t>
      </w:r>
      <w:proofErr w:type="spellStart"/>
      <w:r w:rsidR="00053E57">
        <w:rPr>
          <w:rFonts w:ascii="Calibri" w:eastAsia="Times New Roman" w:hAnsi="Calibri" w:cs="Calibri"/>
          <w:sz w:val="22"/>
          <w:szCs w:val="22"/>
          <w:lang w:eastAsia="en-GB"/>
        </w:rPr>
        <w:t>Lir</w:t>
      </w:r>
      <w:proofErr w:type="spellEnd"/>
      <w:r w:rsidRPr="00F161FF">
        <w:rPr>
          <w:rFonts w:ascii="Calibri" w:eastAsia="Times New Roman" w:hAnsi="Calibri" w:cs="Calibri"/>
          <w:sz w:val="22"/>
          <w:szCs w:val="22"/>
          <w:lang w:eastAsia="en-GB"/>
        </w:rPr>
        <w:t xml:space="preserve"> </w:t>
      </w:r>
      <w:r w:rsidR="00B54F64">
        <w:rPr>
          <w:rFonts w:ascii="Calibri" w:eastAsia="Times New Roman" w:hAnsi="Calibri" w:cs="Calibri"/>
          <w:sz w:val="22"/>
          <w:szCs w:val="22"/>
          <w:lang w:eastAsia="en-GB"/>
        </w:rPr>
        <w:t>Director.</w:t>
      </w:r>
    </w:p>
    <w:p w14:paraId="08AF4592" w14:textId="3A7EB75E" w:rsidR="00B54F64" w:rsidRDefault="00B54F64" w:rsidP="00F161FF">
      <w:p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8. </w:t>
      </w:r>
      <w:r w:rsidRPr="00F161FF">
        <w:rPr>
          <w:rFonts w:ascii="Calibri" w:eastAsia="Times New Roman" w:hAnsi="Calibri" w:cs="Calibri"/>
          <w:sz w:val="22"/>
          <w:szCs w:val="22"/>
          <w:lang w:eastAsia="en-GB"/>
        </w:rPr>
        <w:t>All proposed donations from sources which together with prior donations received by T</w:t>
      </w:r>
      <w:r>
        <w:rPr>
          <w:rFonts w:ascii="Calibri" w:eastAsia="Times New Roman" w:hAnsi="Calibri" w:cs="Calibri"/>
          <w:sz w:val="22"/>
          <w:szCs w:val="22"/>
          <w:lang w:eastAsia="en-GB"/>
        </w:rPr>
        <w:t xml:space="preserve">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 </w:t>
      </w:r>
      <w:r w:rsidRPr="00F161FF">
        <w:rPr>
          <w:rFonts w:ascii="Calibri" w:eastAsia="Times New Roman" w:hAnsi="Calibri" w:cs="Calibri"/>
          <w:sz w:val="22"/>
          <w:szCs w:val="22"/>
          <w:lang w:eastAsia="en-GB"/>
        </w:rPr>
        <w:t>amount to between €</w:t>
      </w:r>
      <w:r>
        <w:rPr>
          <w:rFonts w:ascii="Calibri" w:eastAsia="Times New Roman" w:hAnsi="Calibri" w:cs="Calibri"/>
          <w:sz w:val="22"/>
          <w:szCs w:val="22"/>
          <w:lang w:eastAsia="en-GB"/>
        </w:rPr>
        <w:t>100,000</w:t>
      </w:r>
      <w:r w:rsidRPr="00F161FF">
        <w:rPr>
          <w:rFonts w:ascii="Calibri" w:eastAsia="Times New Roman" w:hAnsi="Calibri" w:cs="Calibri"/>
          <w:sz w:val="22"/>
          <w:szCs w:val="22"/>
          <w:lang w:eastAsia="en-GB"/>
        </w:rPr>
        <w:t xml:space="preserve"> and €</w:t>
      </w:r>
      <w:r>
        <w:rPr>
          <w:rFonts w:ascii="Calibri" w:eastAsia="Times New Roman" w:hAnsi="Calibri" w:cs="Calibri"/>
          <w:sz w:val="22"/>
          <w:szCs w:val="22"/>
          <w:lang w:eastAsia="en-GB"/>
        </w:rPr>
        <w:t>249,999</w:t>
      </w:r>
      <w:r w:rsidRPr="00F161FF">
        <w:rPr>
          <w:rFonts w:ascii="Calibri" w:eastAsia="Times New Roman" w:hAnsi="Calibri" w:cs="Calibri"/>
          <w:sz w:val="22"/>
          <w:szCs w:val="22"/>
          <w:lang w:eastAsia="en-GB"/>
        </w:rPr>
        <w:t xml:space="preserve"> as recorded on the </w:t>
      </w:r>
      <w:proofErr w:type="spellStart"/>
      <w:r w:rsidRPr="00F161FF">
        <w:rPr>
          <w:rFonts w:ascii="Calibri" w:eastAsia="Times New Roman" w:hAnsi="Calibri" w:cs="Calibri"/>
          <w:sz w:val="22"/>
          <w:szCs w:val="22"/>
          <w:lang w:eastAsia="en-GB"/>
        </w:rPr>
        <w:t>T</w:t>
      </w:r>
      <w:r>
        <w:rPr>
          <w:rFonts w:ascii="Calibri" w:eastAsia="Times New Roman" w:hAnsi="Calibri" w:cs="Calibri"/>
          <w:sz w:val="22"/>
          <w:szCs w:val="22"/>
          <w:lang w:eastAsia="en-GB"/>
        </w:rPr>
        <w:t>he</w:t>
      </w:r>
      <w:proofErr w:type="spellEnd"/>
      <w:r>
        <w:rPr>
          <w:rFonts w:ascii="Calibri" w:eastAsia="Times New Roman" w:hAnsi="Calibri" w:cs="Calibri"/>
          <w:sz w:val="22"/>
          <w:szCs w:val="22"/>
          <w:lang w:eastAsia="en-GB"/>
        </w:rPr>
        <w:t xml:space="preserv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database, will be subject to an initial research process and </w:t>
      </w:r>
      <w:r w:rsidR="00D13862">
        <w:rPr>
          <w:rFonts w:ascii="Calibri" w:eastAsia="Times New Roman" w:hAnsi="Calibri" w:cs="Calibri"/>
          <w:sz w:val="22"/>
          <w:szCs w:val="22"/>
          <w:lang w:eastAsia="en-GB"/>
        </w:rPr>
        <w:t xml:space="preserve">in all cases </w:t>
      </w:r>
      <w:r w:rsidRPr="00F161FF">
        <w:rPr>
          <w:rFonts w:ascii="Calibri" w:eastAsia="Times New Roman" w:hAnsi="Calibri" w:cs="Calibri"/>
          <w:sz w:val="22"/>
          <w:szCs w:val="22"/>
          <w:lang w:eastAsia="en-GB"/>
        </w:rPr>
        <w:t xml:space="preserve">a risk assessment to determine whether a more formal review is required. In some cases, no further action will be required; </w:t>
      </w:r>
      <w:r>
        <w:rPr>
          <w:rFonts w:ascii="Calibri" w:eastAsia="Times New Roman" w:hAnsi="Calibri" w:cs="Calibri"/>
          <w:sz w:val="22"/>
          <w:szCs w:val="22"/>
          <w:lang w:eastAsia="en-GB"/>
        </w:rPr>
        <w:t xml:space="preserve">the gift </w:t>
      </w:r>
      <w:r w:rsidRPr="00F161FF">
        <w:rPr>
          <w:rFonts w:ascii="Calibri" w:eastAsia="Times New Roman" w:hAnsi="Calibri" w:cs="Calibri"/>
          <w:sz w:val="22"/>
          <w:szCs w:val="22"/>
          <w:lang w:eastAsia="en-GB"/>
        </w:rPr>
        <w:t xml:space="preserve">will be referred to </w:t>
      </w: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 Director</w:t>
      </w:r>
      <w:r w:rsidRPr="00F161FF">
        <w:rPr>
          <w:rFonts w:ascii="Calibri" w:eastAsia="Times New Roman" w:hAnsi="Calibri" w:cs="Calibri"/>
          <w:sz w:val="22"/>
          <w:szCs w:val="22"/>
          <w:lang w:eastAsia="en-GB"/>
        </w:rPr>
        <w:t xml:space="preserve">, who will decide whether the donation can proceed or whether the case should be referred to </w:t>
      </w: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w:t>
      </w:r>
      <w:r w:rsidRPr="00F161FF">
        <w:rPr>
          <w:rFonts w:ascii="Calibri" w:eastAsia="Times New Roman" w:hAnsi="Calibri" w:cs="Calibri"/>
          <w:sz w:val="22"/>
          <w:szCs w:val="22"/>
          <w:lang w:eastAsia="en-GB"/>
        </w:rPr>
        <w:t>Gift Acceptance Committee (</w:t>
      </w:r>
      <w:r>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w:t>
      </w:r>
    </w:p>
    <w:p w14:paraId="4AEBCDFD" w14:textId="16F354A5" w:rsidR="00B54F64" w:rsidRPr="00F161FF" w:rsidRDefault="00B54F64" w:rsidP="00F161FF">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 xml:space="preserve">9. </w:t>
      </w:r>
      <w:r w:rsidRPr="00F161FF">
        <w:rPr>
          <w:rFonts w:ascii="Calibri" w:eastAsia="Times New Roman" w:hAnsi="Calibri" w:cs="Calibri"/>
          <w:sz w:val="22"/>
          <w:szCs w:val="22"/>
          <w:lang w:eastAsia="en-GB"/>
        </w:rPr>
        <w:t xml:space="preserve">The </w:t>
      </w:r>
      <w:r>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shall comprise of, two members of </w:t>
      </w: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Academy’s </w:t>
      </w:r>
      <w:r w:rsidRPr="00F161FF">
        <w:rPr>
          <w:rFonts w:ascii="Calibri" w:eastAsia="Times New Roman" w:hAnsi="Calibri" w:cs="Calibri"/>
          <w:sz w:val="22"/>
          <w:szCs w:val="22"/>
          <w:lang w:eastAsia="en-GB"/>
        </w:rPr>
        <w:t xml:space="preserve"> Executive Officer Group</w:t>
      </w:r>
      <w:r>
        <w:rPr>
          <w:rFonts w:ascii="Calibri" w:eastAsia="Times New Roman" w:hAnsi="Calibri" w:cs="Calibri"/>
          <w:sz w:val="22"/>
          <w:szCs w:val="22"/>
          <w:lang w:eastAsia="en-GB"/>
        </w:rPr>
        <w:t xml:space="preserve"> (normally The Director of 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The Director of Development and in the case of one of these two members being unavailable, The </w:t>
      </w:r>
      <w:proofErr w:type="spellStart"/>
      <w:r>
        <w:rPr>
          <w:rFonts w:ascii="Calibri" w:eastAsia="Times New Roman" w:hAnsi="Calibri" w:cs="Calibri"/>
          <w:sz w:val="22"/>
          <w:szCs w:val="22"/>
          <w:lang w:eastAsia="en-GB"/>
        </w:rPr>
        <w:t>Lir’s</w:t>
      </w:r>
      <w:proofErr w:type="spellEnd"/>
      <w:r>
        <w:rPr>
          <w:rFonts w:ascii="Calibri" w:eastAsia="Times New Roman" w:hAnsi="Calibri" w:cs="Calibri"/>
          <w:sz w:val="22"/>
          <w:szCs w:val="22"/>
          <w:lang w:eastAsia="en-GB"/>
        </w:rPr>
        <w:t xml:space="preserve"> Director of Administration</w:t>
      </w:r>
      <w:r w:rsidRPr="00F161FF">
        <w:rPr>
          <w:rFonts w:ascii="Calibri" w:eastAsia="Times New Roman" w:hAnsi="Calibri" w:cs="Calibri"/>
          <w:sz w:val="22"/>
          <w:szCs w:val="22"/>
          <w:lang w:eastAsia="en-GB"/>
        </w:rPr>
        <w:t>,</w:t>
      </w:r>
      <w:r>
        <w:rPr>
          <w:rFonts w:ascii="Calibri" w:eastAsia="Times New Roman" w:hAnsi="Calibri" w:cs="Calibri"/>
          <w:sz w:val="22"/>
          <w:szCs w:val="22"/>
          <w:lang w:eastAsia="en-GB"/>
        </w:rPr>
        <w:t>)</w:t>
      </w:r>
      <w:r w:rsidRPr="00F161FF">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 xml:space="preserve">and 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Development Council</w:t>
      </w:r>
      <w:r w:rsidRPr="00F161FF">
        <w:rPr>
          <w:rFonts w:ascii="Calibri" w:eastAsia="Times New Roman" w:hAnsi="Calibri" w:cs="Calibri"/>
          <w:sz w:val="22"/>
          <w:szCs w:val="22"/>
          <w:lang w:eastAsia="en-GB"/>
        </w:rPr>
        <w:t xml:space="preserve">. </w:t>
      </w:r>
      <w:r>
        <w:rPr>
          <w:rFonts w:ascii="Calibri" w:eastAsia="Times New Roman" w:hAnsi="Calibri" w:cs="Calibri"/>
          <w:sz w:val="22"/>
          <w:szCs w:val="22"/>
          <w:lang w:eastAsia="en-GB"/>
        </w:rPr>
        <w:t>The Chairperson of the board or a nominated board member shal</w:t>
      </w:r>
      <w:r w:rsidRPr="00F161FF">
        <w:rPr>
          <w:rFonts w:ascii="Calibri" w:eastAsia="Times New Roman" w:hAnsi="Calibri" w:cs="Calibri"/>
          <w:sz w:val="22"/>
          <w:szCs w:val="22"/>
          <w:lang w:eastAsia="en-GB"/>
        </w:rPr>
        <w:t xml:space="preserve">l also be in attendance. The principal purpose of the </w:t>
      </w:r>
      <w:r>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GAC is to consider and advise on whether the sources and purposes of prospective donations and fundraising are ethically acceptable</w:t>
      </w:r>
    </w:p>
    <w:p w14:paraId="5A7502F5" w14:textId="258ADB09" w:rsidR="00F161FF" w:rsidRPr="00F161FF" w:rsidRDefault="00B54F64" w:rsidP="00F161FF">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t>10.</w:t>
      </w:r>
      <w:r w:rsidR="00F161FF" w:rsidRPr="00F161FF">
        <w:rPr>
          <w:rFonts w:ascii="Calibri" w:eastAsia="Times New Roman" w:hAnsi="Calibri" w:cs="Calibri"/>
          <w:sz w:val="22"/>
          <w:szCs w:val="22"/>
          <w:lang w:eastAsia="en-GB"/>
        </w:rPr>
        <w:t xml:space="preserve"> The engagement of any prospective donor with a gift capacity of €</w:t>
      </w:r>
      <w:r w:rsidR="000F5355">
        <w:rPr>
          <w:rFonts w:ascii="Calibri" w:eastAsia="Times New Roman" w:hAnsi="Calibri" w:cs="Calibri"/>
          <w:sz w:val="22"/>
          <w:szCs w:val="22"/>
          <w:lang w:eastAsia="en-GB"/>
        </w:rPr>
        <w:t>25</w:t>
      </w:r>
      <w:r w:rsidR="00F161FF" w:rsidRPr="00F161FF">
        <w:rPr>
          <w:rFonts w:ascii="Calibri" w:eastAsia="Times New Roman" w:hAnsi="Calibri" w:cs="Calibri"/>
          <w:sz w:val="22"/>
          <w:szCs w:val="22"/>
          <w:lang w:eastAsia="en-GB"/>
        </w:rPr>
        <w:t>0,000 or more and the acceptance of gifts or donations to the value of €</w:t>
      </w:r>
      <w:r w:rsidR="000F5355">
        <w:rPr>
          <w:rFonts w:ascii="Calibri" w:eastAsia="Times New Roman" w:hAnsi="Calibri" w:cs="Calibri"/>
          <w:sz w:val="22"/>
          <w:szCs w:val="22"/>
          <w:lang w:eastAsia="en-GB"/>
        </w:rPr>
        <w:t>25</w:t>
      </w:r>
      <w:r w:rsidR="000F6D38">
        <w:rPr>
          <w:rFonts w:ascii="Calibri" w:eastAsia="Times New Roman" w:hAnsi="Calibri" w:cs="Calibri"/>
          <w:sz w:val="22"/>
          <w:szCs w:val="22"/>
          <w:lang w:eastAsia="en-GB"/>
        </w:rPr>
        <w:t>0</w:t>
      </w:r>
      <w:r w:rsidR="00F161FF" w:rsidRPr="00F161FF">
        <w:rPr>
          <w:rFonts w:ascii="Calibri" w:eastAsia="Times New Roman" w:hAnsi="Calibri" w:cs="Calibri"/>
          <w:sz w:val="22"/>
          <w:szCs w:val="22"/>
          <w:lang w:eastAsia="en-GB"/>
        </w:rPr>
        <w:t>,000 or more or where the current gift will bring the total value of gifts received from that donor to €</w:t>
      </w:r>
      <w:r w:rsidR="000F5355">
        <w:rPr>
          <w:rFonts w:ascii="Calibri" w:eastAsia="Times New Roman" w:hAnsi="Calibri" w:cs="Calibri"/>
          <w:sz w:val="22"/>
          <w:szCs w:val="22"/>
          <w:lang w:eastAsia="en-GB"/>
        </w:rPr>
        <w:t>25</w:t>
      </w:r>
      <w:r w:rsidR="000F6D38">
        <w:rPr>
          <w:rFonts w:ascii="Calibri" w:eastAsia="Times New Roman" w:hAnsi="Calibri" w:cs="Calibri"/>
          <w:sz w:val="22"/>
          <w:szCs w:val="22"/>
          <w:lang w:eastAsia="en-GB"/>
        </w:rPr>
        <w:t>0</w:t>
      </w:r>
      <w:r w:rsidR="00F161FF" w:rsidRPr="00F161FF">
        <w:rPr>
          <w:rFonts w:ascii="Calibri" w:eastAsia="Times New Roman" w:hAnsi="Calibri" w:cs="Calibri"/>
          <w:sz w:val="22"/>
          <w:szCs w:val="22"/>
          <w:lang w:eastAsia="en-GB"/>
        </w:rPr>
        <w:t xml:space="preserve">,000 or more, shall be subject to approval by the </w:t>
      </w:r>
      <w:r w:rsidR="00053E57">
        <w:rPr>
          <w:rFonts w:ascii="Calibri" w:eastAsia="Times New Roman" w:hAnsi="Calibri" w:cs="Calibri"/>
          <w:sz w:val="22"/>
          <w:szCs w:val="22"/>
          <w:lang w:eastAsia="en-GB"/>
        </w:rPr>
        <w:t>L</w:t>
      </w:r>
      <w:r w:rsidR="00F161FF" w:rsidRPr="00F161FF">
        <w:rPr>
          <w:rFonts w:ascii="Calibri" w:eastAsia="Times New Roman" w:hAnsi="Calibri" w:cs="Calibri"/>
          <w:sz w:val="22"/>
          <w:szCs w:val="22"/>
          <w:lang w:eastAsia="en-GB"/>
        </w:rPr>
        <w:t xml:space="preserve">GAC. </w:t>
      </w:r>
    </w:p>
    <w:p w14:paraId="55FF4A8B" w14:textId="33B00448"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1</w:t>
      </w:r>
      <w:r w:rsidRPr="00F161FF">
        <w:rPr>
          <w:rFonts w:ascii="Calibri" w:eastAsia="Times New Roman" w:hAnsi="Calibri" w:cs="Calibri"/>
          <w:sz w:val="22"/>
          <w:szCs w:val="22"/>
          <w:lang w:eastAsia="en-GB"/>
        </w:rPr>
        <w:t xml:space="preserve">. The purpose of the </w:t>
      </w:r>
      <w:r w:rsidR="00053E57">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is to safeguard </w:t>
      </w:r>
      <w:r w:rsidR="00053E57">
        <w:rPr>
          <w:rFonts w:ascii="Calibri" w:eastAsia="Times New Roman" w:hAnsi="Calibri" w:cs="Calibri"/>
          <w:sz w:val="22"/>
          <w:szCs w:val="22"/>
          <w:lang w:eastAsia="en-GB"/>
        </w:rPr>
        <w:t xml:space="preserve">The </w:t>
      </w:r>
      <w:proofErr w:type="spellStart"/>
      <w:r w:rsidR="00053E57">
        <w:rPr>
          <w:rFonts w:ascii="Calibri" w:eastAsia="Times New Roman" w:hAnsi="Calibri" w:cs="Calibri"/>
          <w:sz w:val="22"/>
          <w:szCs w:val="22"/>
          <w:lang w:eastAsia="en-GB"/>
        </w:rPr>
        <w:t>Lir</w:t>
      </w:r>
      <w:proofErr w:type="spellEnd"/>
      <w:r w:rsidR="00053E57">
        <w:rPr>
          <w:rFonts w:ascii="Calibri" w:eastAsia="Times New Roman" w:hAnsi="Calibri" w:cs="Calibri"/>
          <w:sz w:val="22"/>
          <w:szCs w:val="22"/>
          <w:lang w:eastAsia="en-GB"/>
        </w:rPr>
        <w:t xml:space="preserve"> Academy’s</w:t>
      </w:r>
      <w:r w:rsidRPr="00F161FF">
        <w:rPr>
          <w:rFonts w:ascii="Calibri" w:eastAsia="Times New Roman" w:hAnsi="Calibri" w:cs="Calibri"/>
          <w:sz w:val="22"/>
          <w:szCs w:val="22"/>
          <w:lang w:eastAsia="en-GB"/>
        </w:rPr>
        <w:t xml:space="preserve"> reputation by reviewing gifts in light of the criteria set out below; the committee will not set unreasonably high standards for donors and will make decisions cognizant of the significant benefit the University accrues from philanthropy. The </w:t>
      </w:r>
      <w:r w:rsidR="00FE2B92">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will take account of the wider </w:t>
      </w:r>
      <w:proofErr w:type="spellStart"/>
      <w:r w:rsidR="00FE2B92">
        <w:rPr>
          <w:rFonts w:ascii="Calibri" w:eastAsia="Times New Roman" w:hAnsi="Calibri" w:cs="Calibri"/>
          <w:sz w:val="22"/>
          <w:szCs w:val="22"/>
          <w:lang w:eastAsia="en-GB"/>
        </w:rPr>
        <w:t>Lir</w:t>
      </w:r>
      <w:proofErr w:type="spellEnd"/>
      <w:r w:rsidR="00FE2B92">
        <w:rPr>
          <w:rFonts w:ascii="Calibri" w:eastAsia="Times New Roman" w:hAnsi="Calibri" w:cs="Calibri"/>
          <w:sz w:val="22"/>
          <w:szCs w:val="22"/>
          <w:lang w:eastAsia="en-GB"/>
        </w:rPr>
        <w:t xml:space="preserve"> academy Strategic</w:t>
      </w:r>
      <w:r w:rsidRPr="00F161FF">
        <w:rPr>
          <w:rFonts w:ascii="Calibri" w:eastAsia="Times New Roman" w:hAnsi="Calibri" w:cs="Calibri"/>
          <w:sz w:val="22"/>
          <w:szCs w:val="22"/>
          <w:lang w:eastAsia="en-GB"/>
        </w:rPr>
        <w:t xml:space="preserve"> framework and ensure that its decisions are aligned with </w:t>
      </w:r>
      <w:r w:rsidR="00FE2B92">
        <w:rPr>
          <w:rFonts w:ascii="Calibri" w:eastAsia="Times New Roman" w:hAnsi="Calibri" w:cs="Calibri"/>
          <w:sz w:val="22"/>
          <w:szCs w:val="22"/>
          <w:lang w:eastAsia="en-GB"/>
        </w:rPr>
        <w:t xml:space="preserve">The </w:t>
      </w:r>
      <w:proofErr w:type="spellStart"/>
      <w:r w:rsidR="00FE2B92">
        <w:rPr>
          <w:rFonts w:ascii="Calibri" w:eastAsia="Times New Roman" w:hAnsi="Calibri" w:cs="Calibri"/>
          <w:sz w:val="22"/>
          <w:szCs w:val="22"/>
          <w:lang w:eastAsia="en-GB"/>
        </w:rPr>
        <w:t>Lir</w:t>
      </w:r>
      <w:proofErr w:type="spellEnd"/>
      <w:r w:rsidR="00FE2B92">
        <w:rPr>
          <w:rFonts w:ascii="Calibri" w:eastAsia="Times New Roman" w:hAnsi="Calibri" w:cs="Calibri"/>
          <w:sz w:val="22"/>
          <w:szCs w:val="22"/>
          <w:lang w:eastAsia="en-GB"/>
        </w:rPr>
        <w:t xml:space="preserve"> Academy</w:t>
      </w:r>
      <w:r w:rsidR="00BD3B41">
        <w:rPr>
          <w:rFonts w:ascii="Calibri" w:eastAsia="Times New Roman" w:hAnsi="Calibri" w:cs="Calibri"/>
          <w:sz w:val="22"/>
          <w:szCs w:val="22"/>
          <w:lang w:eastAsia="en-GB"/>
        </w:rPr>
        <w:t>’</w:t>
      </w:r>
      <w:r w:rsidR="00FE2B92">
        <w:rPr>
          <w:rFonts w:ascii="Calibri" w:eastAsia="Times New Roman" w:hAnsi="Calibri" w:cs="Calibri"/>
          <w:sz w:val="22"/>
          <w:szCs w:val="22"/>
          <w:lang w:eastAsia="en-GB"/>
        </w:rPr>
        <w:t xml:space="preserve">s </w:t>
      </w:r>
      <w:r w:rsidR="00BD3B41">
        <w:rPr>
          <w:rFonts w:ascii="Calibri" w:eastAsia="Times New Roman" w:hAnsi="Calibri" w:cs="Calibri"/>
          <w:sz w:val="22"/>
          <w:szCs w:val="22"/>
          <w:lang w:eastAsia="en-GB"/>
        </w:rPr>
        <w:t>Strategic</w:t>
      </w:r>
      <w:r w:rsidRPr="00F161FF">
        <w:rPr>
          <w:rFonts w:ascii="Calibri" w:eastAsia="Times New Roman" w:hAnsi="Calibri" w:cs="Calibri"/>
          <w:sz w:val="22"/>
          <w:szCs w:val="22"/>
          <w:lang w:eastAsia="en-GB"/>
        </w:rPr>
        <w:t xml:space="preserve"> Policy</w:t>
      </w:r>
      <w:r w:rsidR="00D13862">
        <w:rPr>
          <w:rFonts w:ascii="Calibri" w:eastAsia="Times New Roman" w:hAnsi="Calibri" w:cs="Calibri"/>
          <w:sz w:val="22"/>
          <w:szCs w:val="22"/>
          <w:lang w:eastAsia="en-GB"/>
        </w:rPr>
        <w:t>.  All LGAC decisions are then notified to the board and Chairperson</w:t>
      </w:r>
      <w:r w:rsidRPr="00F161FF">
        <w:rPr>
          <w:rFonts w:ascii="Calibri" w:eastAsia="Times New Roman" w:hAnsi="Calibri" w:cs="Calibri"/>
          <w:sz w:val="22"/>
          <w:szCs w:val="22"/>
          <w:lang w:eastAsia="en-GB"/>
        </w:rPr>
        <w:t xml:space="preserve">. Its members will be guided by the </w:t>
      </w:r>
      <w:r w:rsidR="00FE2B92">
        <w:rPr>
          <w:rFonts w:ascii="Calibri" w:eastAsia="Times New Roman" w:hAnsi="Calibri" w:cs="Calibri"/>
          <w:sz w:val="22"/>
          <w:szCs w:val="22"/>
          <w:lang w:eastAsia="en-GB"/>
        </w:rPr>
        <w:t>organisation</w:t>
      </w:r>
      <w:r w:rsidRPr="00F161FF">
        <w:rPr>
          <w:rFonts w:ascii="Calibri" w:eastAsia="Times New Roman" w:hAnsi="Calibri" w:cs="Calibri"/>
          <w:sz w:val="22"/>
          <w:szCs w:val="22"/>
          <w:lang w:eastAsia="en-GB"/>
        </w:rPr>
        <w:t xml:space="preserve">’s Vision, Mission and Values as set out in the Strategic Plan, and in particular by the following criteria in deciding whether or not to accept a gift: </w:t>
      </w:r>
    </w:p>
    <w:p w14:paraId="3DDB92A9" w14:textId="0C7887BF" w:rsidR="00F161FF" w:rsidRPr="00F161FF" w:rsidRDefault="00FE2B92" w:rsidP="00F161FF">
      <w:pPr>
        <w:numPr>
          <w:ilvl w:val="0"/>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w:t>
      </w:r>
      <w:r w:rsidR="00F161FF" w:rsidRPr="00F161FF">
        <w:rPr>
          <w:rFonts w:ascii="Calibri" w:eastAsia="Times New Roman" w:hAnsi="Calibri" w:cs="Calibri"/>
          <w:sz w:val="22"/>
          <w:szCs w:val="22"/>
          <w:lang w:eastAsia="en-GB"/>
        </w:rPr>
        <w:t xml:space="preserve"> will not engage with potential donors nor accept gifts that require action that is illegal or where there is any reason to suspect that the proposed gift may be from a source that arises in whole or in part from an illegal activity. </w:t>
      </w:r>
    </w:p>
    <w:p w14:paraId="2B9620E8" w14:textId="0E06B917" w:rsidR="00F161FF" w:rsidRPr="00F161FF" w:rsidRDefault="00FE2B92" w:rsidP="00F161FF">
      <w:pPr>
        <w:numPr>
          <w:ilvl w:val="0"/>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w:t>
      </w:r>
      <w:r w:rsidR="00F161FF" w:rsidRPr="00F161FF">
        <w:rPr>
          <w:rFonts w:ascii="Calibri" w:eastAsia="Times New Roman" w:hAnsi="Calibri" w:cs="Calibri"/>
          <w:sz w:val="22"/>
          <w:szCs w:val="22"/>
          <w:lang w:eastAsia="en-GB"/>
        </w:rPr>
        <w:t xml:space="preserve"> will not accept a gift where there is an expectation of personal advancement or influence. In particular, </w:t>
      </w: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w:t>
      </w:r>
      <w:r w:rsidR="00F161FF" w:rsidRPr="00F161FF">
        <w:rPr>
          <w:rFonts w:ascii="Calibri" w:eastAsia="Times New Roman" w:hAnsi="Calibri" w:cs="Calibri"/>
          <w:sz w:val="22"/>
          <w:szCs w:val="22"/>
          <w:lang w:eastAsia="en-GB"/>
        </w:rPr>
        <w:t xml:space="preserve"> will not entertain any pressure to link a gift with any student or staff application to the </w:t>
      </w:r>
      <w:r>
        <w:rPr>
          <w:rFonts w:ascii="Calibri" w:eastAsia="Times New Roman" w:hAnsi="Calibri" w:cs="Calibri"/>
          <w:sz w:val="22"/>
          <w:szCs w:val="22"/>
          <w:lang w:eastAsia="en-GB"/>
        </w:rPr>
        <w:t>organisation</w:t>
      </w:r>
      <w:r w:rsidR="00F161FF" w:rsidRPr="00F161FF">
        <w:rPr>
          <w:rFonts w:ascii="Calibri" w:eastAsia="Times New Roman" w:hAnsi="Calibri" w:cs="Calibri"/>
          <w:sz w:val="22"/>
          <w:szCs w:val="22"/>
          <w:lang w:eastAsia="en-GB"/>
        </w:rPr>
        <w:t>, degree results, or any act that constrains academic</w:t>
      </w:r>
      <w:r w:rsidR="00BD3B41">
        <w:rPr>
          <w:rFonts w:ascii="Calibri" w:eastAsia="Times New Roman" w:hAnsi="Calibri" w:cs="Calibri"/>
          <w:sz w:val="22"/>
          <w:szCs w:val="22"/>
          <w:lang w:eastAsia="en-GB"/>
        </w:rPr>
        <w:t xml:space="preserve"> or artistic</w:t>
      </w:r>
      <w:r w:rsidR="00F161FF" w:rsidRPr="00F161FF">
        <w:rPr>
          <w:rFonts w:ascii="Calibri" w:eastAsia="Times New Roman" w:hAnsi="Calibri" w:cs="Calibri"/>
          <w:sz w:val="22"/>
          <w:szCs w:val="22"/>
          <w:lang w:eastAsia="en-GB"/>
        </w:rPr>
        <w:t xml:space="preserve"> freedom. </w:t>
      </w:r>
    </w:p>
    <w:p w14:paraId="39793102" w14:textId="70BBE128" w:rsidR="00F161FF" w:rsidRPr="00F161FF" w:rsidRDefault="00FE2B92" w:rsidP="00F161FF">
      <w:pPr>
        <w:numPr>
          <w:ilvl w:val="0"/>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w:t>
      </w:r>
      <w:r w:rsidR="00F161FF" w:rsidRPr="00F161FF">
        <w:rPr>
          <w:rFonts w:ascii="Calibri" w:eastAsia="Times New Roman" w:hAnsi="Calibri" w:cs="Calibri"/>
          <w:sz w:val="22"/>
          <w:szCs w:val="22"/>
          <w:lang w:eastAsia="en-GB"/>
        </w:rPr>
        <w:t xml:space="preserve"> will not enter into a relationship with potential donors nor accept gifts that may seriously damage the reputation of </w:t>
      </w:r>
      <w:r>
        <w:rPr>
          <w:rFonts w:ascii="Calibri" w:eastAsia="Times New Roman" w:hAnsi="Calibri" w:cs="Calibri"/>
          <w:sz w:val="22"/>
          <w:szCs w:val="22"/>
          <w:lang w:eastAsia="en-GB"/>
        </w:rPr>
        <w:t>the organisation</w:t>
      </w:r>
      <w:r w:rsidR="00F161FF" w:rsidRPr="00F161FF">
        <w:rPr>
          <w:rFonts w:ascii="Calibri" w:eastAsia="Times New Roman" w:hAnsi="Calibri" w:cs="Calibri"/>
          <w:sz w:val="22"/>
          <w:szCs w:val="22"/>
          <w:lang w:eastAsia="en-GB"/>
        </w:rPr>
        <w:t xml:space="preserve"> or harm its relationship with other key stakeholders or where acceptance is likely to deter a significant number of supporters from future support. </w:t>
      </w:r>
    </w:p>
    <w:p w14:paraId="7959F390" w14:textId="096FC441" w:rsidR="00F161FF" w:rsidRPr="00F161FF" w:rsidRDefault="00F161FF" w:rsidP="00F161FF">
      <w:pPr>
        <w:numPr>
          <w:ilvl w:val="0"/>
          <w:numId w:val="1"/>
        </w:numPr>
        <w:spacing w:before="100" w:beforeAutospacing="1" w:after="100" w:afterAutospacing="1"/>
        <w:rPr>
          <w:rFonts w:ascii="Calibri" w:eastAsia="Times New Roman" w:hAnsi="Calibri" w:cs="Calibri"/>
          <w:sz w:val="22"/>
          <w:szCs w:val="22"/>
          <w:lang w:eastAsia="en-GB"/>
        </w:rPr>
      </w:pPr>
      <w:r w:rsidRPr="00F161FF">
        <w:rPr>
          <w:rFonts w:ascii="Calibri" w:eastAsia="Times New Roman" w:hAnsi="Calibri" w:cs="Calibri"/>
          <w:sz w:val="22"/>
          <w:szCs w:val="22"/>
          <w:lang w:eastAsia="en-GB"/>
        </w:rPr>
        <w:lastRenderedPageBreak/>
        <w:t>T</w:t>
      </w:r>
      <w:r w:rsidR="00FE2B92">
        <w:rPr>
          <w:rFonts w:ascii="Calibri" w:eastAsia="Times New Roman" w:hAnsi="Calibri" w:cs="Calibri"/>
          <w:sz w:val="22"/>
          <w:szCs w:val="22"/>
          <w:lang w:eastAsia="en-GB"/>
        </w:rPr>
        <w:t xml:space="preserve">he </w:t>
      </w:r>
      <w:proofErr w:type="spellStart"/>
      <w:r w:rsidR="00FE2B92">
        <w:rPr>
          <w:rFonts w:ascii="Calibri" w:eastAsia="Times New Roman" w:hAnsi="Calibri" w:cs="Calibri"/>
          <w:sz w:val="22"/>
          <w:szCs w:val="22"/>
          <w:lang w:eastAsia="en-GB"/>
        </w:rPr>
        <w:t>Lir</w:t>
      </w:r>
      <w:proofErr w:type="spellEnd"/>
      <w:r w:rsidR="00FE2B92">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will only accept gifts that fit with the </w:t>
      </w:r>
      <w:r w:rsidR="00FE2B92">
        <w:rPr>
          <w:rFonts w:ascii="Calibri" w:eastAsia="Times New Roman" w:hAnsi="Calibri" w:cs="Calibri"/>
          <w:sz w:val="22"/>
          <w:szCs w:val="22"/>
          <w:lang w:eastAsia="en-GB"/>
        </w:rPr>
        <w:t>organisation</w:t>
      </w:r>
      <w:r w:rsidRPr="00F161FF">
        <w:rPr>
          <w:rFonts w:ascii="Calibri" w:eastAsia="Times New Roman" w:hAnsi="Calibri" w:cs="Calibri"/>
          <w:sz w:val="22"/>
          <w:szCs w:val="22"/>
          <w:lang w:eastAsia="en-GB"/>
        </w:rPr>
        <w:t xml:space="preserve">’s strategic mission and values, and that do not cost more than the benefit derived from the gift. </w:t>
      </w:r>
    </w:p>
    <w:p w14:paraId="0AE1D35A" w14:textId="6A5C7DA8" w:rsidR="00F161FF" w:rsidRPr="00F161FF" w:rsidRDefault="00FE2B92" w:rsidP="00F161FF">
      <w:pPr>
        <w:numPr>
          <w:ilvl w:val="0"/>
          <w:numId w:val="1"/>
        </w:numPr>
        <w:spacing w:before="100" w:beforeAutospacing="1" w:after="100" w:afterAutospacing="1"/>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The </w:t>
      </w:r>
      <w:proofErr w:type="spellStart"/>
      <w:r>
        <w:rPr>
          <w:rFonts w:ascii="Calibri" w:eastAsia="Times New Roman" w:hAnsi="Calibri" w:cs="Calibri"/>
          <w:sz w:val="22"/>
          <w:szCs w:val="22"/>
          <w:lang w:eastAsia="en-GB"/>
        </w:rPr>
        <w:t>Lir</w:t>
      </w:r>
      <w:proofErr w:type="spellEnd"/>
      <w:r>
        <w:rPr>
          <w:rFonts w:ascii="Calibri" w:eastAsia="Times New Roman" w:hAnsi="Calibri" w:cs="Calibri"/>
          <w:sz w:val="22"/>
          <w:szCs w:val="22"/>
          <w:lang w:eastAsia="en-GB"/>
        </w:rPr>
        <w:t xml:space="preserve"> Academy </w:t>
      </w:r>
      <w:r w:rsidR="00F161FF" w:rsidRPr="00F161FF">
        <w:rPr>
          <w:rFonts w:ascii="Calibri" w:eastAsia="Times New Roman" w:hAnsi="Calibri" w:cs="Calibri"/>
          <w:sz w:val="22"/>
          <w:szCs w:val="22"/>
          <w:lang w:eastAsia="en-GB"/>
        </w:rPr>
        <w:t>will not usually accept anonymous donations</w:t>
      </w:r>
      <w:r w:rsidR="00BD3B41">
        <w:rPr>
          <w:rFonts w:ascii="Calibri" w:eastAsia="Times New Roman" w:hAnsi="Calibri" w:cs="Calibri"/>
          <w:sz w:val="22"/>
          <w:szCs w:val="22"/>
          <w:lang w:eastAsia="en-GB"/>
        </w:rPr>
        <w:t xml:space="preserve">.  </w:t>
      </w:r>
      <w:r w:rsidR="00F161FF" w:rsidRPr="00F161FF">
        <w:rPr>
          <w:rFonts w:ascii="Calibri" w:eastAsia="Times New Roman" w:hAnsi="Calibri" w:cs="Calibri"/>
          <w:sz w:val="22"/>
          <w:szCs w:val="22"/>
          <w:lang w:eastAsia="en-GB"/>
        </w:rPr>
        <w:t>T</w:t>
      </w:r>
      <w:r w:rsidR="00F53168">
        <w:rPr>
          <w:rFonts w:ascii="Calibri" w:eastAsia="Times New Roman" w:hAnsi="Calibri" w:cs="Calibri"/>
          <w:sz w:val="22"/>
          <w:szCs w:val="22"/>
          <w:lang w:eastAsia="en-GB"/>
        </w:rPr>
        <w:t xml:space="preserve">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w:t>
      </w:r>
      <w:r w:rsidR="00F161FF" w:rsidRPr="00F161FF">
        <w:rPr>
          <w:rFonts w:ascii="Calibri" w:eastAsia="Times New Roman" w:hAnsi="Calibri" w:cs="Calibri"/>
          <w:sz w:val="22"/>
          <w:szCs w:val="22"/>
          <w:lang w:eastAsia="en-GB"/>
        </w:rPr>
        <w:t xml:space="preserve"> will, however, respect a donor’s wish for privacy should they wish their details not to be published. </w:t>
      </w:r>
    </w:p>
    <w:p w14:paraId="1475D6E0" w14:textId="115FA7F8" w:rsidR="00F161FF" w:rsidRPr="00F161FF" w:rsidRDefault="00F161FF" w:rsidP="00F161FF">
      <w:pPr>
        <w:numPr>
          <w:ilvl w:val="0"/>
          <w:numId w:val="1"/>
        </w:numPr>
        <w:spacing w:before="100" w:beforeAutospacing="1" w:after="100" w:afterAutospacing="1"/>
        <w:rPr>
          <w:rFonts w:ascii="Calibri" w:eastAsia="Times New Roman" w:hAnsi="Calibri" w:cs="Calibri"/>
          <w:sz w:val="22"/>
          <w:szCs w:val="22"/>
          <w:lang w:eastAsia="en-GB"/>
        </w:rPr>
      </w:pPr>
      <w:r w:rsidRPr="00F161FF">
        <w:rPr>
          <w:rFonts w:ascii="Calibri" w:eastAsia="Times New Roman" w:hAnsi="Calibri" w:cs="Calibri"/>
          <w:sz w:val="22"/>
          <w:szCs w:val="22"/>
          <w:lang w:eastAsia="en-GB"/>
        </w:rPr>
        <w:t>T</w:t>
      </w:r>
      <w:r w:rsidR="00F53168">
        <w:rPr>
          <w:rFonts w:ascii="Calibri" w:eastAsia="Times New Roman" w:hAnsi="Calibri" w:cs="Calibri"/>
          <w:sz w:val="22"/>
          <w:szCs w:val="22"/>
          <w:lang w:eastAsia="en-GB"/>
        </w:rPr>
        <w:t xml:space="preserve">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will not accept gifts where a donor’s reputation has been compromised to the extent that an association with the donor would not be consistent with the mission and values of the </w:t>
      </w:r>
      <w:proofErr w:type="spellStart"/>
      <w:r w:rsidR="00BD3B41">
        <w:rPr>
          <w:rFonts w:ascii="Calibri" w:eastAsia="Times New Roman" w:hAnsi="Calibri" w:cs="Calibri"/>
          <w:sz w:val="22"/>
          <w:szCs w:val="22"/>
          <w:lang w:eastAsia="en-GB"/>
        </w:rPr>
        <w:t>The</w:t>
      </w:r>
      <w:proofErr w:type="spellEnd"/>
      <w:r w:rsidR="00BD3B41">
        <w:rPr>
          <w:rFonts w:ascii="Calibri" w:eastAsia="Times New Roman" w:hAnsi="Calibri" w:cs="Calibri"/>
          <w:sz w:val="22"/>
          <w:szCs w:val="22"/>
          <w:lang w:eastAsia="en-GB"/>
        </w:rPr>
        <w:t xml:space="preserve"> </w:t>
      </w:r>
      <w:proofErr w:type="spellStart"/>
      <w:r w:rsidR="00BD3B41">
        <w:rPr>
          <w:rFonts w:ascii="Calibri" w:eastAsia="Times New Roman" w:hAnsi="Calibri" w:cs="Calibri"/>
          <w:sz w:val="22"/>
          <w:szCs w:val="22"/>
          <w:lang w:eastAsia="en-GB"/>
        </w:rPr>
        <w:t>Lir</w:t>
      </w:r>
      <w:proofErr w:type="spellEnd"/>
      <w:r w:rsidR="00BD3B41">
        <w:rPr>
          <w:rFonts w:ascii="Calibri" w:eastAsia="Times New Roman" w:hAnsi="Calibri" w:cs="Calibri"/>
          <w:sz w:val="22"/>
          <w:szCs w:val="22"/>
          <w:lang w:eastAsia="en-GB"/>
        </w:rPr>
        <w:t xml:space="preserve"> Academy.</w:t>
      </w:r>
    </w:p>
    <w:p w14:paraId="07C1052D" w14:textId="6B4D1730"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2</w:t>
      </w:r>
      <w:r w:rsidRPr="00F161FF">
        <w:rPr>
          <w:rFonts w:ascii="Calibri" w:eastAsia="Times New Roman" w:hAnsi="Calibri" w:cs="Calibri"/>
          <w:sz w:val="22"/>
          <w:szCs w:val="22"/>
          <w:lang w:eastAsia="en-GB"/>
        </w:rPr>
        <w:t xml:space="preserve">. If any potential donor or gift should give rise to concern in light of these principles then they should be referred to the </w:t>
      </w:r>
      <w:r w:rsidR="00F53168">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for consideration, regardless of the amount of the donation. </w:t>
      </w:r>
    </w:p>
    <w:p w14:paraId="12F052DC" w14:textId="43827E7B"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3</w:t>
      </w:r>
      <w:r w:rsidRPr="00F161FF">
        <w:rPr>
          <w:rFonts w:ascii="Calibri" w:eastAsia="Times New Roman" w:hAnsi="Calibri" w:cs="Calibri"/>
          <w:sz w:val="22"/>
          <w:szCs w:val="22"/>
          <w:lang w:eastAsia="en-GB"/>
        </w:rPr>
        <w:t xml:space="preserve">. For oversight purposes the </w:t>
      </w:r>
      <w:r w:rsidR="00F53168">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will also receive a summary table of all donations signed off by the Director of </w:t>
      </w:r>
      <w:r w:rsidR="00F53168">
        <w:rPr>
          <w:rFonts w:ascii="Calibri" w:eastAsia="Times New Roman" w:hAnsi="Calibri" w:cs="Calibri"/>
          <w:sz w:val="22"/>
          <w:szCs w:val="22"/>
          <w:lang w:eastAsia="en-GB"/>
        </w:rPr>
        <w:t xml:space="preserve">Development or The Director of 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 annually upon financial year accounts</w:t>
      </w:r>
      <w:r w:rsidRPr="00F161FF">
        <w:rPr>
          <w:rFonts w:ascii="Calibri" w:eastAsia="Times New Roman" w:hAnsi="Calibri" w:cs="Calibri"/>
          <w:sz w:val="22"/>
          <w:szCs w:val="22"/>
          <w:lang w:eastAsia="en-GB"/>
        </w:rPr>
        <w:t xml:space="preserve">. </w:t>
      </w:r>
    </w:p>
    <w:p w14:paraId="28A78EA6" w14:textId="738C692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4</w:t>
      </w:r>
      <w:r w:rsidRPr="00F161FF">
        <w:rPr>
          <w:rFonts w:ascii="Calibri" w:eastAsia="Times New Roman" w:hAnsi="Calibri" w:cs="Calibri"/>
          <w:sz w:val="22"/>
          <w:szCs w:val="22"/>
          <w:lang w:eastAsia="en-GB"/>
        </w:rPr>
        <w:t xml:space="preserve">. Where the donor has previously been approved, there will be an assumption that any subsequent funding will also be approved unless: </w:t>
      </w:r>
    </w:p>
    <w:p w14:paraId="3F185025" w14:textId="77777777" w:rsidR="00F161FF" w:rsidRPr="00F161FF" w:rsidRDefault="00F161FF" w:rsidP="00F161FF">
      <w:pPr>
        <w:numPr>
          <w:ilvl w:val="0"/>
          <w:numId w:val="2"/>
        </w:num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a)  the proposed funding will reach the threshold requiring due diligence; or </w:t>
      </w:r>
    </w:p>
    <w:p w14:paraId="57B1CAEC" w14:textId="3E39C4AE" w:rsidR="00F161FF" w:rsidRPr="00F161FF" w:rsidRDefault="00F161FF" w:rsidP="00F53168">
      <w:pPr>
        <w:numPr>
          <w:ilvl w:val="0"/>
          <w:numId w:val="2"/>
        </w:num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b)  in the interim there has been a change in circumstance that might affect </w:t>
      </w:r>
      <w:r w:rsidR="00F53168">
        <w:rPr>
          <w:rFonts w:ascii="Calibri" w:eastAsia="Times New Roman" w:hAnsi="Calibri" w:cs="Calibri"/>
          <w:sz w:val="22"/>
          <w:szCs w:val="22"/>
          <w:lang w:eastAsia="en-GB"/>
        </w:rPr>
        <w:t xml:space="preserve">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Academy’s </w:t>
      </w:r>
      <w:r w:rsidRPr="00F161FF">
        <w:rPr>
          <w:rFonts w:ascii="Calibri" w:eastAsia="Times New Roman" w:hAnsi="Calibri" w:cs="Calibri"/>
          <w:sz w:val="22"/>
          <w:szCs w:val="22"/>
          <w:lang w:eastAsia="en-GB"/>
        </w:rPr>
        <w:t xml:space="preserve">decision as to whether to accept the subsequent funding. </w:t>
      </w:r>
    </w:p>
    <w:p w14:paraId="3589EC02" w14:textId="749C3E8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5</w:t>
      </w:r>
      <w:r w:rsidRPr="00F161FF">
        <w:rPr>
          <w:rFonts w:ascii="Calibri" w:eastAsia="Times New Roman" w:hAnsi="Calibri" w:cs="Calibri"/>
          <w:sz w:val="22"/>
          <w:szCs w:val="22"/>
          <w:lang w:eastAsia="en-GB"/>
        </w:rPr>
        <w:t>. Where gifts are received from a Foundation or other charitable entity,</w:t>
      </w:r>
      <w:r w:rsidR="00F53168">
        <w:rPr>
          <w:rFonts w:ascii="Calibri" w:eastAsia="Times New Roman" w:hAnsi="Calibri" w:cs="Calibri"/>
          <w:sz w:val="22"/>
          <w:szCs w:val="22"/>
          <w:lang w:eastAsia="en-GB"/>
        </w:rPr>
        <w:t xml:space="preserve"> 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will take all reasonable steps to ensure that the funding sources for that charity are consistent with this Policy for the Acceptance of Gifts and Donations. Where charities send audited accounts to, and have full and current approved status with, a recognised national regulatory body for charities, further due diligence on the sources of funding of those charities will not typically be undertaken, unless there are reasons to believe that reputational risk may be involved. Those reasons may include, for example, any current or recent investigation into the activities of the charity by the relevant regulatory body. </w:t>
      </w:r>
    </w:p>
    <w:p w14:paraId="072FEB43"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sz w:val="22"/>
          <w:szCs w:val="22"/>
          <w:lang w:eastAsia="en-GB"/>
        </w:rPr>
        <w:t xml:space="preserve">Procedure if donation requires withdrawal </w:t>
      </w:r>
    </w:p>
    <w:p w14:paraId="54611758" w14:textId="0D0D3A4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6</w:t>
      </w:r>
      <w:r w:rsidRPr="00F161FF">
        <w:rPr>
          <w:rFonts w:ascii="Calibri" w:eastAsia="Times New Roman" w:hAnsi="Calibri" w:cs="Calibri"/>
          <w:sz w:val="22"/>
          <w:szCs w:val="22"/>
          <w:lang w:eastAsia="en-GB"/>
        </w:rPr>
        <w:t xml:space="preserve">. In recognition of the need to be aware of existing as well as proposed donations, withdrawal of an existing donation may be required in exceptional circumstances. </w:t>
      </w:r>
    </w:p>
    <w:p w14:paraId="2BC9790A" w14:textId="346819F4"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7</w:t>
      </w:r>
      <w:r w:rsidRPr="00F161FF">
        <w:rPr>
          <w:rFonts w:ascii="Calibri" w:eastAsia="Times New Roman" w:hAnsi="Calibri" w:cs="Calibri"/>
          <w:sz w:val="22"/>
          <w:szCs w:val="22"/>
          <w:lang w:eastAsia="en-GB"/>
        </w:rPr>
        <w:t xml:space="preserve">. If there is concern over the ethical implications of an existing donation, regardless of the value of the donation,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w:t>
      </w:r>
      <w:r w:rsidRPr="00F161FF">
        <w:rPr>
          <w:rFonts w:ascii="Calibri" w:eastAsia="Times New Roman" w:hAnsi="Calibri" w:cs="Calibri"/>
          <w:sz w:val="22"/>
          <w:szCs w:val="22"/>
          <w:lang w:eastAsia="en-GB"/>
        </w:rPr>
        <w:t xml:space="preserve">staff are requested to notify the </w:t>
      </w:r>
      <w:proofErr w:type="spellStart"/>
      <w:r w:rsidR="00F53168">
        <w:rPr>
          <w:rFonts w:ascii="Calibri" w:eastAsia="Times New Roman" w:hAnsi="Calibri" w:cs="Calibri"/>
          <w:sz w:val="22"/>
          <w:szCs w:val="22"/>
          <w:lang w:eastAsia="en-GB"/>
        </w:rPr>
        <w:t>Lir</w:t>
      </w:r>
      <w:proofErr w:type="spellEnd"/>
      <w:r w:rsidRPr="00F161FF">
        <w:rPr>
          <w:rFonts w:ascii="Calibri" w:eastAsia="Times New Roman" w:hAnsi="Calibri" w:cs="Calibri"/>
          <w:sz w:val="22"/>
          <w:szCs w:val="22"/>
          <w:lang w:eastAsia="en-GB"/>
        </w:rPr>
        <w:t xml:space="preserve"> Director </w:t>
      </w:r>
      <w:r w:rsidR="00F53168">
        <w:rPr>
          <w:rFonts w:ascii="Calibri" w:eastAsia="Times New Roman" w:hAnsi="Calibri" w:cs="Calibri"/>
          <w:sz w:val="22"/>
          <w:szCs w:val="22"/>
          <w:lang w:eastAsia="en-GB"/>
        </w:rPr>
        <w:t xml:space="preserve">or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Director</w:t>
      </w:r>
      <w:r w:rsidRPr="00F161FF">
        <w:rPr>
          <w:rFonts w:ascii="Calibri" w:eastAsia="Times New Roman" w:hAnsi="Calibri" w:cs="Calibri"/>
          <w:sz w:val="22"/>
          <w:szCs w:val="22"/>
          <w:lang w:eastAsia="en-GB"/>
        </w:rPr>
        <w:t xml:space="preserve"> </w:t>
      </w:r>
      <w:r w:rsidR="000F5355">
        <w:rPr>
          <w:rFonts w:ascii="Calibri" w:eastAsia="Times New Roman" w:hAnsi="Calibri" w:cs="Calibri"/>
          <w:sz w:val="22"/>
          <w:szCs w:val="22"/>
          <w:lang w:eastAsia="en-GB"/>
        </w:rPr>
        <w:t xml:space="preserve"> </w:t>
      </w:r>
      <w:r w:rsidR="000F5355" w:rsidRPr="00F161FF">
        <w:rPr>
          <w:rFonts w:ascii="Calibri" w:eastAsia="Times New Roman" w:hAnsi="Calibri" w:cs="Calibri"/>
          <w:sz w:val="22"/>
          <w:szCs w:val="22"/>
          <w:lang w:eastAsia="en-GB"/>
        </w:rPr>
        <w:t xml:space="preserve">of </w:t>
      </w:r>
      <w:r w:rsidR="000F5355">
        <w:rPr>
          <w:rFonts w:ascii="Calibri" w:eastAsia="Times New Roman" w:hAnsi="Calibri" w:cs="Calibri"/>
          <w:sz w:val="22"/>
          <w:szCs w:val="22"/>
          <w:lang w:eastAsia="en-GB"/>
        </w:rPr>
        <w:t xml:space="preserve">Development </w:t>
      </w:r>
      <w:r w:rsidRPr="00F161FF">
        <w:rPr>
          <w:rFonts w:ascii="Calibri" w:eastAsia="Times New Roman" w:hAnsi="Calibri" w:cs="Calibri"/>
          <w:sz w:val="22"/>
          <w:szCs w:val="22"/>
          <w:lang w:eastAsia="en-GB"/>
        </w:rPr>
        <w:t xml:space="preserve">who will be responsible for bringing the matter to the </w:t>
      </w:r>
      <w:r w:rsidR="00F53168">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if appropriate. </w:t>
      </w:r>
    </w:p>
    <w:p w14:paraId="6B3547F3" w14:textId="766D20F8"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8</w:t>
      </w:r>
      <w:r w:rsidRPr="00F161FF">
        <w:rPr>
          <w:rFonts w:ascii="Calibri" w:eastAsia="Times New Roman" w:hAnsi="Calibri" w:cs="Calibri"/>
          <w:sz w:val="22"/>
          <w:szCs w:val="22"/>
          <w:lang w:eastAsia="en-GB"/>
        </w:rPr>
        <w:t xml:space="preserve">. In this scenario a full due diligence review will be undertaken and presented to the </w:t>
      </w:r>
      <w:r w:rsidR="00F53168">
        <w:rPr>
          <w:rFonts w:ascii="Calibri" w:eastAsia="Times New Roman" w:hAnsi="Calibri" w:cs="Calibri"/>
          <w:sz w:val="22"/>
          <w:szCs w:val="22"/>
          <w:lang w:eastAsia="en-GB"/>
        </w:rPr>
        <w:t>L</w:t>
      </w:r>
      <w:r w:rsidRPr="00F161FF">
        <w:rPr>
          <w:rFonts w:ascii="Calibri" w:eastAsia="Times New Roman" w:hAnsi="Calibri" w:cs="Calibri"/>
          <w:sz w:val="22"/>
          <w:szCs w:val="22"/>
          <w:lang w:eastAsia="en-GB"/>
        </w:rPr>
        <w:t xml:space="preserve">GAC who will then submit a recommended course of action to the </w:t>
      </w:r>
      <w:r w:rsidR="00F53168">
        <w:rPr>
          <w:rFonts w:ascii="Calibri" w:eastAsia="Times New Roman" w:hAnsi="Calibri" w:cs="Calibri"/>
          <w:sz w:val="22"/>
          <w:szCs w:val="22"/>
          <w:lang w:eastAsia="en-GB"/>
        </w:rPr>
        <w:t>organisation’s</w:t>
      </w:r>
      <w:r w:rsidRPr="00F161FF">
        <w:rPr>
          <w:rFonts w:ascii="Calibri" w:eastAsia="Times New Roman" w:hAnsi="Calibri" w:cs="Calibri"/>
          <w:sz w:val="22"/>
          <w:szCs w:val="22"/>
          <w:lang w:eastAsia="en-GB"/>
        </w:rPr>
        <w:t xml:space="preserve"> Executive Officer Group. </w:t>
      </w:r>
    </w:p>
    <w:p w14:paraId="761634E1"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sz w:val="22"/>
          <w:szCs w:val="22"/>
          <w:lang w:eastAsia="en-GB"/>
        </w:rPr>
        <w:t xml:space="preserve">Gift Acceptance Procedure </w:t>
      </w:r>
    </w:p>
    <w:p w14:paraId="4CF78277" w14:textId="587D1291"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1</w:t>
      </w:r>
      <w:r w:rsidR="00B54F64">
        <w:rPr>
          <w:rFonts w:ascii="Calibri" w:eastAsia="Times New Roman" w:hAnsi="Calibri" w:cs="Calibri"/>
          <w:sz w:val="22"/>
          <w:szCs w:val="22"/>
          <w:lang w:eastAsia="en-GB"/>
        </w:rPr>
        <w:t>9</w:t>
      </w:r>
      <w:r w:rsidRPr="00F161FF">
        <w:rPr>
          <w:rFonts w:ascii="Calibri" w:eastAsia="Times New Roman" w:hAnsi="Calibri" w:cs="Calibri"/>
          <w:sz w:val="22"/>
          <w:szCs w:val="22"/>
          <w:lang w:eastAsia="en-GB"/>
        </w:rPr>
        <w:t xml:space="preserve">. Written records must be kept for all donations to </w:t>
      </w:r>
      <w:r w:rsidR="00F53168">
        <w:rPr>
          <w:rFonts w:ascii="Calibri" w:eastAsia="Times New Roman" w:hAnsi="Calibri" w:cs="Calibri"/>
          <w:sz w:val="22"/>
          <w:szCs w:val="22"/>
          <w:lang w:eastAsia="en-GB"/>
        </w:rPr>
        <w:t xml:space="preserve">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At a minimum this must include the donor’s name, their contact details, the amount and date of the gift and the specific allocation of the gift if there is one. All gifts above €</w:t>
      </w:r>
      <w:r w:rsidR="000F5355">
        <w:rPr>
          <w:rFonts w:ascii="Calibri" w:eastAsia="Times New Roman" w:hAnsi="Calibri" w:cs="Calibri"/>
          <w:sz w:val="22"/>
          <w:szCs w:val="22"/>
          <w:lang w:eastAsia="en-GB"/>
        </w:rPr>
        <w:t>25</w:t>
      </w:r>
      <w:r w:rsidRPr="00F161FF">
        <w:rPr>
          <w:rFonts w:ascii="Calibri" w:eastAsia="Times New Roman" w:hAnsi="Calibri" w:cs="Calibri"/>
          <w:sz w:val="22"/>
          <w:szCs w:val="22"/>
          <w:lang w:eastAsia="en-GB"/>
        </w:rPr>
        <w:t xml:space="preserve">,000 must have a signed Gift Agreement, detailing the above. </w:t>
      </w:r>
    </w:p>
    <w:p w14:paraId="4E54EA45" w14:textId="1BE3E81C" w:rsidR="00F161FF" w:rsidRPr="00F161FF" w:rsidRDefault="00B54F64" w:rsidP="00F161FF">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sz w:val="22"/>
          <w:szCs w:val="22"/>
          <w:lang w:eastAsia="en-GB"/>
        </w:rPr>
        <w:lastRenderedPageBreak/>
        <w:t>20</w:t>
      </w:r>
      <w:r w:rsidR="00F161FF" w:rsidRPr="00F161FF">
        <w:rPr>
          <w:rFonts w:ascii="Calibri" w:eastAsia="Times New Roman" w:hAnsi="Calibri" w:cs="Calibri"/>
          <w:sz w:val="22"/>
          <w:szCs w:val="22"/>
          <w:lang w:eastAsia="en-GB"/>
        </w:rPr>
        <w:t xml:space="preserve">. Gift Agreements must be co-signed by someone other than the member of staff who has secured the gift: </w:t>
      </w:r>
    </w:p>
    <w:p w14:paraId="17947E72" w14:textId="2D3719DA" w:rsidR="00F53168" w:rsidRDefault="00F161FF" w:rsidP="00F161FF">
      <w:pPr>
        <w:spacing w:before="100" w:beforeAutospacing="1" w:after="100" w:afterAutospacing="1"/>
        <w:rPr>
          <w:rFonts w:ascii="Calibri" w:eastAsia="Times New Roman" w:hAnsi="Calibri" w:cs="Calibri"/>
          <w:sz w:val="22"/>
          <w:szCs w:val="22"/>
          <w:lang w:eastAsia="en-GB"/>
        </w:rPr>
      </w:pPr>
      <w:r w:rsidRPr="00F161FF">
        <w:rPr>
          <w:rFonts w:ascii="Calibri" w:eastAsia="Times New Roman" w:hAnsi="Calibri" w:cs="Calibri"/>
          <w:sz w:val="22"/>
          <w:szCs w:val="22"/>
          <w:lang w:eastAsia="en-GB"/>
        </w:rPr>
        <w:t xml:space="preserve">- Gifts under €100,000 signed by </w:t>
      </w:r>
      <w:r w:rsidR="00F53168">
        <w:rPr>
          <w:rFonts w:ascii="Calibri" w:eastAsia="Times New Roman" w:hAnsi="Calibri" w:cs="Calibri"/>
          <w:sz w:val="22"/>
          <w:szCs w:val="22"/>
          <w:lang w:eastAsia="en-GB"/>
        </w:rPr>
        <w:t xml:space="preserve">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Director of Development</w:t>
      </w:r>
    </w:p>
    <w:p w14:paraId="2AAC2725" w14:textId="7A263420"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 Gifts greater than €100,000 signed by </w:t>
      </w:r>
      <w:r w:rsidR="00F53168">
        <w:rPr>
          <w:rFonts w:ascii="Calibri" w:eastAsia="Times New Roman" w:hAnsi="Calibri" w:cs="Calibri"/>
          <w:sz w:val="22"/>
          <w:szCs w:val="22"/>
          <w:lang w:eastAsia="en-GB"/>
        </w:rPr>
        <w:t xml:space="preserve">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Director</w:t>
      </w:r>
      <w:r w:rsidR="000F5355">
        <w:rPr>
          <w:rFonts w:ascii="Calibri" w:eastAsia="Times New Roman" w:hAnsi="Calibri" w:cs="Calibri"/>
          <w:sz w:val="22"/>
          <w:szCs w:val="22"/>
          <w:lang w:eastAsia="en-GB"/>
        </w:rPr>
        <w:t xml:space="preserve"> and Director</w:t>
      </w:r>
      <w:r w:rsidR="00F53168">
        <w:rPr>
          <w:rFonts w:ascii="Calibri" w:eastAsia="Times New Roman" w:hAnsi="Calibri" w:cs="Calibri"/>
          <w:sz w:val="22"/>
          <w:szCs w:val="22"/>
          <w:lang w:eastAsia="en-GB"/>
        </w:rPr>
        <w:t xml:space="preserve"> of Development </w:t>
      </w:r>
    </w:p>
    <w:p w14:paraId="29667442" w14:textId="6818F03D"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2</w:t>
      </w:r>
      <w:r w:rsidR="00B54F64">
        <w:rPr>
          <w:rFonts w:ascii="Calibri" w:eastAsia="Times New Roman" w:hAnsi="Calibri" w:cs="Calibri"/>
          <w:sz w:val="22"/>
          <w:szCs w:val="22"/>
          <w:lang w:eastAsia="en-GB"/>
        </w:rPr>
        <w:t>2</w:t>
      </w:r>
      <w:r w:rsidRPr="00F161FF">
        <w:rPr>
          <w:rFonts w:ascii="Calibri" w:eastAsia="Times New Roman" w:hAnsi="Calibri" w:cs="Calibri"/>
          <w:sz w:val="22"/>
          <w:szCs w:val="22"/>
          <w:lang w:eastAsia="en-GB"/>
        </w:rPr>
        <w:t xml:space="preserve">. 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Director</w:t>
      </w:r>
      <w:r w:rsidRPr="00F161FF">
        <w:rPr>
          <w:rFonts w:ascii="Calibri" w:eastAsia="Times New Roman" w:hAnsi="Calibri" w:cs="Calibri"/>
          <w:sz w:val="22"/>
          <w:szCs w:val="22"/>
          <w:lang w:eastAsia="en-GB"/>
        </w:rPr>
        <w:t xml:space="preserve"> will ensure that the</w:t>
      </w:r>
      <w:r w:rsidR="00D13862">
        <w:rPr>
          <w:rFonts w:ascii="Calibri" w:eastAsia="Times New Roman" w:hAnsi="Calibri" w:cs="Calibri"/>
          <w:sz w:val="22"/>
          <w:szCs w:val="22"/>
          <w:lang w:eastAsia="en-GB"/>
        </w:rPr>
        <w:t xml:space="preserve"> Development Council, the </w:t>
      </w:r>
      <w:r w:rsidRPr="00F161FF">
        <w:rPr>
          <w:rFonts w:ascii="Calibri" w:eastAsia="Times New Roman" w:hAnsi="Calibri" w:cs="Calibri"/>
          <w:sz w:val="22"/>
          <w:szCs w:val="22"/>
          <w:lang w:eastAsia="en-GB"/>
        </w:rPr>
        <w:t xml:space="preserve"> </w:t>
      </w:r>
      <w:r w:rsidR="00F53168">
        <w:rPr>
          <w:rFonts w:ascii="Calibri" w:eastAsia="Times New Roman" w:hAnsi="Calibri" w:cs="Calibri"/>
          <w:sz w:val="22"/>
          <w:szCs w:val="22"/>
          <w:lang w:eastAsia="en-GB"/>
        </w:rPr>
        <w:t xml:space="preserve">Chairperson and board of directors </w:t>
      </w:r>
      <w:r w:rsidRPr="00F161FF">
        <w:rPr>
          <w:rFonts w:ascii="Calibri" w:eastAsia="Times New Roman" w:hAnsi="Calibri" w:cs="Calibri"/>
          <w:sz w:val="22"/>
          <w:szCs w:val="22"/>
          <w:lang w:eastAsia="en-GB"/>
        </w:rPr>
        <w:t>is appraised of all gifts received in excess of €</w:t>
      </w:r>
      <w:r w:rsidR="000F5355">
        <w:rPr>
          <w:rFonts w:ascii="Calibri" w:eastAsia="Times New Roman" w:hAnsi="Calibri" w:cs="Calibri"/>
          <w:sz w:val="22"/>
          <w:szCs w:val="22"/>
          <w:lang w:eastAsia="en-GB"/>
        </w:rPr>
        <w:t>25</w:t>
      </w:r>
      <w:r w:rsidRPr="00F161FF">
        <w:rPr>
          <w:rFonts w:ascii="Calibri" w:eastAsia="Times New Roman" w:hAnsi="Calibri" w:cs="Calibri"/>
          <w:sz w:val="22"/>
          <w:szCs w:val="22"/>
          <w:lang w:eastAsia="en-GB"/>
        </w:rPr>
        <w:t xml:space="preserve">0,000. </w:t>
      </w:r>
    </w:p>
    <w:p w14:paraId="5A86DC32" w14:textId="4EF6B379"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2</w:t>
      </w:r>
      <w:r w:rsidR="00B54F64">
        <w:rPr>
          <w:rFonts w:ascii="Calibri" w:eastAsia="Times New Roman" w:hAnsi="Calibri" w:cs="Calibri"/>
          <w:sz w:val="22"/>
          <w:szCs w:val="22"/>
          <w:lang w:eastAsia="en-GB"/>
        </w:rPr>
        <w:t>2</w:t>
      </w:r>
      <w:r w:rsidRPr="00F161FF">
        <w:rPr>
          <w:rFonts w:ascii="Calibri" w:eastAsia="Times New Roman" w:hAnsi="Calibri" w:cs="Calibri"/>
          <w:sz w:val="22"/>
          <w:szCs w:val="22"/>
          <w:lang w:eastAsia="en-GB"/>
        </w:rPr>
        <w:t xml:space="preserve">. If the gift is from a Foundation or other charitable entity then their standard award letter will suffice as a Gift Agreement. </w:t>
      </w:r>
    </w:p>
    <w:p w14:paraId="02BA4A4D"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sz w:val="22"/>
          <w:szCs w:val="22"/>
          <w:lang w:eastAsia="en-GB"/>
        </w:rPr>
        <w:t xml:space="preserve">Financial Accountability </w:t>
      </w:r>
    </w:p>
    <w:p w14:paraId="3FC1212C" w14:textId="3EDE2E64"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2</w:t>
      </w:r>
      <w:r w:rsidR="00B54F64">
        <w:rPr>
          <w:rFonts w:ascii="Calibri" w:eastAsia="Times New Roman" w:hAnsi="Calibri" w:cs="Calibri"/>
          <w:sz w:val="22"/>
          <w:szCs w:val="22"/>
          <w:lang w:eastAsia="en-GB"/>
        </w:rPr>
        <w:t>3</w:t>
      </w:r>
      <w:r w:rsidRPr="00F161FF">
        <w:rPr>
          <w:rFonts w:ascii="Calibri" w:eastAsia="Times New Roman" w:hAnsi="Calibri" w:cs="Calibri"/>
          <w:sz w:val="22"/>
          <w:szCs w:val="22"/>
          <w:lang w:eastAsia="en-GB"/>
        </w:rPr>
        <w:t xml:space="preserve">. </w:t>
      </w:r>
      <w:r w:rsidR="00F53168">
        <w:rPr>
          <w:rFonts w:ascii="Calibri" w:eastAsia="Times New Roman" w:hAnsi="Calibri" w:cs="Calibri"/>
          <w:sz w:val="22"/>
          <w:szCs w:val="22"/>
          <w:lang w:eastAsia="en-GB"/>
        </w:rPr>
        <w:t xml:space="preserve">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Academy’s </w:t>
      </w:r>
      <w:r w:rsidRPr="00F161FF">
        <w:rPr>
          <w:rFonts w:ascii="Calibri" w:eastAsia="Times New Roman" w:hAnsi="Calibri" w:cs="Calibri"/>
          <w:sz w:val="22"/>
          <w:szCs w:val="22"/>
          <w:lang w:eastAsia="en-GB"/>
        </w:rPr>
        <w:t xml:space="preserve"> financial affairs will be conducted in a responsible manner, consistent with the ethical obligations of stewardship and the legal requirement of national regulators. </w:t>
      </w:r>
    </w:p>
    <w:p w14:paraId="6F226D79" w14:textId="4D89F1B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2</w:t>
      </w:r>
      <w:r w:rsidR="00B54F64">
        <w:rPr>
          <w:rFonts w:ascii="Calibri" w:eastAsia="Times New Roman" w:hAnsi="Calibri" w:cs="Calibri"/>
          <w:sz w:val="22"/>
          <w:szCs w:val="22"/>
          <w:lang w:eastAsia="en-GB"/>
        </w:rPr>
        <w:t>4</w:t>
      </w:r>
      <w:r w:rsidRPr="00F161FF">
        <w:rPr>
          <w:rFonts w:ascii="Calibri" w:eastAsia="Times New Roman" w:hAnsi="Calibri" w:cs="Calibri"/>
          <w:sz w:val="22"/>
          <w:szCs w:val="22"/>
          <w:lang w:eastAsia="en-GB"/>
        </w:rPr>
        <w:t xml:space="preserve">. All donations will be used to support </w:t>
      </w:r>
      <w:r w:rsidR="00F53168">
        <w:rPr>
          <w:rFonts w:ascii="Calibri" w:eastAsia="Times New Roman" w:hAnsi="Calibri" w:cs="Calibri"/>
          <w:sz w:val="22"/>
          <w:szCs w:val="22"/>
          <w:lang w:eastAsia="en-GB"/>
        </w:rPr>
        <w:t xml:space="preserve">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w:t>
      </w:r>
    </w:p>
    <w:p w14:paraId="16CEBFA8" w14:textId="78B05599"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2</w:t>
      </w:r>
      <w:r w:rsidR="00B54F64">
        <w:rPr>
          <w:rFonts w:ascii="Calibri" w:eastAsia="Times New Roman" w:hAnsi="Calibri" w:cs="Calibri"/>
          <w:sz w:val="22"/>
          <w:szCs w:val="22"/>
          <w:lang w:eastAsia="en-GB"/>
        </w:rPr>
        <w:t>5</w:t>
      </w:r>
      <w:r w:rsidRPr="00F161FF">
        <w:rPr>
          <w:rFonts w:ascii="Calibri" w:eastAsia="Times New Roman" w:hAnsi="Calibri" w:cs="Calibri"/>
          <w:sz w:val="22"/>
          <w:szCs w:val="22"/>
          <w:lang w:eastAsia="en-GB"/>
        </w:rPr>
        <w:t xml:space="preserve">. All restricted donations will be used as agreed with the donor. If necessary due to programme or organisational changes, alternatives will be discussed where possible with the donor or the donor’s legal designate(s). If the donor is deceased or legally incompetent, and </w:t>
      </w:r>
      <w:r w:rsidR="00F53168">
        <w:rPr>
          <w:rFonts w:ascii="Calibri" w:eastAsia="Times New Roman" w:hAnsi="Calibri" w:cs="Calibri"/>
          <w:sz w:val="22"/>
          <w:szCs w:val="22"/>
          <w:lang w:eastAsia="en-GB"/>
        </w:rPr>
        <w:t xml:space="preserve">The </w:t>
      </w:r>
      <w:proofErr w:type="spellStart"/>
      <w:r w:rsidR="00F53168">
        <w:rPr>
          <w:rFonts w:ascii="Calibri" w:eastAsia="Times New Roman" w:hAnsi="Calibri" w:cs="Calibri"/>
          <w:sz w:val="22"/>
          <w:szCs w:val="22"/>
          <w:lang w:eastAsia="en-GB"/>
        </w:rPr>
        <w:t>Lir</w:t>
      </w:r>
      <w:proofErr w:type="spellEnd"/>
      <w:r w:rsidR="00F53168">
        <w:rPr>
          <w:rFonts w:ascii="Calibri" w:eastAsia="Times New Roman" w:hAnsi="Calibri" w:cs="Calibri"/>
          <w:sz w:val="22"/>
          <w:szCs w:val="22"/>
          <w:lang w:eastAsia="en-GB"/>
        </w:rPr>
        <w:t xml:space="preserve"> Academy</w:t>
      </w:r>
      <w:r w:rsidRPr="00F161FF">
        <w:rPr>
          <w:rFonts w:ascii="Calibri" w:eastAsia="Times New Roman" w:hAnsi="Calibri" w:cs="Calibri"/>
          <w:sz w:val="22"/>
          <w:szCs w:val="22"/>
          <w:lang w:eastAsia="en-GB"/>
        </w:rPr>
        <w:t xml:space="preserve"> is unable to contact a legal designate, the donation will be used in a manner that is as consistent as possible with the donor’s original intent. </w:t>
      </w:r>
    </w:p>
    <w:p w14:paraId="149B5DE2" w14:textId="52A5B348" w:rsidR="00F161FF" w:rsidRPr="00F161FF" w:rsidRDefault="00F161FF" w:rsidP="00F161FF">
      <w:pPr>
        <w:rPr>
          <w:rFonts w:ascii="Times New Roman" w:eastAsia="Times New Roman" w:hAnsi="Times New Roman" w:cs="Times New Roman"/>
          <w:lang w:eastAsia="en-GB"/>
        </w:rPr>
      </w:pPr>
    </w:p>
    <w:p w14:paraId="2D632176" w14:textId="39DBA706" w:rsidR="00F161FF" w:rsidRPr="00F161FF" w:rsidRDefault="00F161FF" w:rsidP="00F161FF">
      <w:pPr>
        <w:rPr>
          <w:rFonts w:ascii="Times New Roman" w:eastAsia="Times New Roman" w:hAnsi="Times New Roman" w:cs="Times New Roman"/>
          <w:lang w:eastAsia="en-GB"/>
        </w:rPr>
      </w:pPr>
    </w:p>
    <w:p w14:paraId="4F076483" w14:textId="365955C8" w:rsidR="00F161FF" w:rsidRPr="00F161FF" w:rsidRDefault="00F53168" w:rsidP="00F161FF">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b/>
          <w:bCs/>
          <w:sz w:val="28"/>
          <w:szCs w:val="28"/>
          <w:lang w:eastAsia="en-GB"/>
        </w:rPr>
        <w:t xml:space="preserve">The </w:t>
      </w:r>
      <w:proofErr w:type="spellStart"/>
      <w:r>
        <w:rPr>
          <w:rFonts w:ascii="Calibri" w:eastAsia="Times New Roman" w:hAnsi="Calibri" w:cs="Calibri"/>
          <w:b/>
          <w:bCs/>
          <w:sz w:val="28"/>
          <w:szCs w:val="28"/>
          <w:lang w:eastAsia="en-GB"/>
        </w:rPr>
        <w:t>Lir</w:t>
      </w:r>
      <w:proofErr w:type="spellEnd"/>
      <w:r>
        <w:rPr>
          <w:rFonts w:ascii="Calibri" w:eastAsia="Times New Roman" w:hAnsi="Calibri" w:cs="Calibri"/>
          <w:b/>
          <w:bCs/>
          <w:sz w:val="28"/>
          <w:szCs w:val="28"/>
          <w:lang w:eastAsia="en-GB"/>
        </w:rPr>
        <w:t xml:space="preserve"> Academy : </w:t>
      </w:r>
      <w:r w:rsidR="00F161FF" w:rsidRPr="00F161FF">
        <w:rPr>
          <w:rFonts w:ascii="Calibri" w:eastAsia="Times New Roman" w:hAnsi="Calibri" w:cs="Calibri"/>
          <w:b/>
          <w:bCs/>
          <w:sz w:val="28"/>
          <w:szCs w:val="28"/>
          <w:lang w:eastAsia="en-GB"/>
        </w:rPr>
        <w:t xml:space="preserve">Gift Acceptance Process </w:t>
      </w:r>
      <w:r w:rsidR="00F161FF" w:rsidRPr="00F161FF">
        <w:rPr>
          <w:rFonts w:ascii="Calibri" w:eastAsia="Times New Roman" w:hAnsi="Calibri" w:cs="Calibri"/>
          <w:b/>
          <w:bCs/>
          <w:lang w:eastAsia="en-GB"/>
        </w:rPr>
        <w:t xml:space="preserve">Procedure by Level of Donation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81"/>
        <w:gridCol w:w="3420"/>
        <w:gridCol w:w="2330"/>
        <w:gridCol w:w="1679"/>
      </w:tblGrid>
      <w:tr w:rsidR="00B417AA" w:rsidRPr="00F161FF" w14:paraId="1A93E205" w14:textId="77777777" w:rsidTr="00F161FF">
        <w:tc>
          <w:tcPr>
            <w:tcW w:w="0" w:type="auto"/>
            <w:tcBorders>
              <w:top w:val="single" w:sz="4" w:space="0" w:color="000000"/>
              <w:left w:val="single" w:sz="4" w:space="0" w:color="000000"/>
              <w:bottom w:val="single" w:sz="4" w:space="0" w:color="000000"/>
              <w:right w:val="single" w:sz="4" w:space="0" w:color="000000"/>
            </w:tcBorders>
            <w:shd w:val="clear" w:color="auto" w:fill="B7CCE2"/>
            <w:vAlign w:val="center"/>
            <w:hideMark/>
          </w:tcPr>
          <w:p w14:paraId="69A7DBB7"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lang w:eastAsia="en-GB"/>
              </w:rPr>
              <w:t xml:space="preserve">Level of (potential) donation </w:t>
            </w:r>
          </w:p>
        </w:tc>
        <w:tc>
          <w:tcPr>
            <w:tcW w:w="0" w:type="auto"/>
            <w:tcBorders>
              <w:top w:val="single" w:sz="4" w:space="0" w:color="000000"/>
              <w:left w:val="single" w:sz="4" w:space="0" w:color="000000"/>
              <w:bottom w:val="single" w:sz="4" w:space="0" w:color="000000"/>
              <w:right w:val="single" w:sz="4" w:space="0" w:color="000000"/>
            </w:tcBorders>
            <w:shd w:val="clear" w:color="auto" w:fill="B7CCE2"/>
            <w:vAlign w:val="center"/>
            <w:hideMark/>
          </w:tcPr>
          <w:p w14:paraId="67A4EB6C"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lang w:eastAsia="en-GB"/>
              </w:rPr>
              <w:t xml:space="preserve">Procedure </w:t>
            </w:r>
          </w:p>
        </w:tc>
        <w:tc>
          <w:tcPr>
            <w:tcW w:w="0" w:type="auto"/>
            <w:tcBorders>
              <w:top w:val="single" w:sz="4" w:space="0" w:color="000000"/>
              <w:left w:val="single" w:sz="4" w:space="0" w:color="000000"/>
              <w:bottom w:val="single" w:sz="4" w:space="0" w:color="000000"/>
              <w:right w:val="single" w:sz="4" w:space="0" w:color="000000"/>
            </w:tcBorders>
            <w:shd w:val="clear" w:color="auto" w:fill="B7CCE2"/>
            <w:vAlign w:val="center"/>
            <w:hideMark/>
          </w:tcPr>
          <w:p w14:paraId="3CE8764F"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lang w:eastAsia="en-GB"/>
              </w:rPr>
              <w:t xml:space="preserve">Outcome </w:t>
            </w:r>
          </w:p>
        </w:tc>
        <w:tc>
          <w:tcPr>
            <w:tcW w:w="0" w:type="auto"/>
            <w:tcBorders>
              <w:top w:val="single" w:sz="4" w:space="0" w:color="000000"/>
              <w:left w:val="single" w:sz="4" w:space="0" w:color="000000"/>
              <w:bottom w:val="single" w:sz="4" w:space="0" w:color="000000"/>
              <w:right w:val="single" w:sz="4" w:space="0" w:color="000000"/>
            </w:tcBorders>
            <w:shd w:val="clear" w:color="auto" w:fill="B7CCE2"/>
            <w:vAlign w:val="center"/>
            <w:hideMark/>
          </w:tcPr>
          <w:p w14:paraId="3D0F9A01"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lang w:eastAsia="en-GB"/>
              </w:rPr>
              <w:t xml:space="preserve">Risk Template </w:t>
            </w:r>
          </w:p>
        </w:tc>
      </w:tr>
      <w:tr w:rsidR="00B417AA" w:rsidRPr="00F161FF" w14:paraId="48974749" w14:textId="77777777" w:rsidTr="00F161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52A27F"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Level 1</w:t>
            </w:r>
            <w:r w:rsidRPr="00F161FF">
              <w:rPr>
                <w:rFonts w:ascii="Calibri" w:eastAsia="Times New Roman" w:hAnsi="Calibri" w:cs="Calibri"/>
                <w:lang w:eastAsia="en-GB"/>
              </w:rPr>
              <w:br/>
              <w:t xml:space="preserve">€25,000 - €99,999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30C352" w14:textId="75C0ED80"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Newspaper database and internet search on key words* to identify potential reputational risk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8C1EAD2"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No risk – no further action </w:t>
            </w:r>
          </w:p>
          <w:p w14:paraId="025A3F74" w14:textId="272EBC7A"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Potential risk – complete risk scoring and refer to </w:t>
            </w:r>
            <w:proofErr w:type="spellStart"/>
            <w:r w:rsidR="00BD3B41">
              <w:rPr>
                <w:rFonts w:ascii="Calibri" w:eastAsia="Times New Roman" w:hAnsi="Calibri" w:cs="Calibri"/>
                <w:lang w:eastAsia="en-GB"/>
              </w:rPr>
              <w:t>Lir</w:t>
            </w:r>
            <w:proofErr w:type="spellEnd"/>
            <w:r w:rsidR="00BD3B41">
              <w:rPr>
                <w:rFonts w:ascii="Calibri" w:eastAsia="Times New Roman" w:hAnsi="Calibri" w:cs="Calibri"/>
                <w:lang w:eastAsia="en-GB"/>
              </w:rPr>
              <w:t xml:space="preserve"> </w:t>
            </w:r>
            <w:r w:rsidRPr="00F161FF">
              <w:rPr>
                <w:rFonts w:ascii="Calibri" w:eastAsia="Times New Roman" w:hAnsi="Calibri" w:cs="Calibri"/>
                <w:lang w:eastAsia="en-GB"/>
              </w:rPr>
              <w:t xml:space="preserve">Director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40EB5A"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Not required </w:t>
            </w:r>
          </w:p>
          <w:p w14:paraId="6491CDF6" w14:textId="35EA53E4"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Complete and submit to </w:t>
            </w:r>
            <w:proofErr w:type="spellStart"/>
            <w:r w:rsidR="00B417AA">
              <w:rPr>
                <w:rFonts w:ascii="Calibri" w:eastAsia="Times New Roman" w:hAnsi="Calibri" w:cs="Calibri"/>
                <w:lang w:eastAsia="en-GB"/>
              </w:rPr>
              <w:t>Lir</w:t>
            </w:r>
            <w:proofErr w:type="spellEnd"/>
            <w:r w:rsidR="00B417AA">
              <w:rPr>
                <w:rFonts w:ascii="Calibri" w:eastAsia="Times New Roman" w:hAnsi="Calibri" w:cs="Calibri"/>
                <w:lang w:eastAsia="en-GB"/>
              </w:rPr>
              <w:t xml:space="preserve"> Director </w:t>
            </w:r>
          </w:p>
        </w:tc>
      </w:tr>
      <w:tr w:rsidR="00B417AA" w:rsidRPr="00F161FF" w14:paraId="5B0F6B25" w14:textId="77777777" w:rsidTr="00F161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E968B17" w14:textId="485F26AE"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Level 2</w:t>
            </w:r>
            <w:r w:rsidRPr="00F161FF">
              <w:rPr>
                <w:rFonts w:ascii="Calibri" w:eastAsia="Times New Roman" w:hAnsi="Calibri" w:cs="Calibri"/>
                <w:lang w:eastAsia="en-GB"/>
              </w:rPr>
              <w:br/>
              <w:t>€100,000 - €</w:t>
            </w:r>
            <w:r w:rsidR="00BD3B41">
              <w:rPr>
                <w:rFonts w:ascii="Calibri" w:eastAsia="Times New Roman" w:hAnsi="Calibri" w:cs="Calibri"/>
                <w:lang w:eastAsia="en-GB"/>
              </w:rPr>
              <w:t>250,000</w:t>
            </w:r>
            <w:r w:rsidRPr="00F161FF">
              <w:rPr>
                <w:rFonts w:ascii="Calibri" w:eastAsia="Times New Roman" w:hAnsi="Calibri" w:cs="Calibri"/>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062EDD0"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Full due diligence process + risk scoring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4A132A" w14:textId="7BD5434C"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If risk is 0 – confirm and approve</w:t>
            </w:r>
            <w:r w:rsidRPr="00F161FF">
              <w:rPr>
                <w:rFonts w:ascii="Calibri" w:eastAsia="Times New Roman" w:hAnsi="Calibri" w:cs="Calibri"/>
                <w:lang w:eastAsia="en-GB"/>
              </w:rPr>
              <w:br/>
              <w:t xml:space="preserve">If risk is 1 – refer to </w:t>
            </w:r>
            <w:proofErr w:type="spellStart"/>
            <w:r w:rsidR="00BD3B41">
              <w:rPr>
                <w:rFonts w:ascii="Calibri" w:eastAsia="Times New Roman" w:hAnsi="Calibri" w:cs="Calibri"/>
                <w:lang w:eastAsia="en-GB"/>
              </w:rPr>
              <w:t>Lir</w:t>
            </w:r>
            <w:proofErr w:type="spellEnd"/>
            <w:r w:rsidR="00BD3B41">
              <w:rPr>
                <w:rFonts w:ascii="Calibri" w:eastAsia="Times New Roman" w:hAnsi="Calibri" w:cs="Calibri"/>
                <w:lang w:eastAsia="en-GB"/>
              </w:rPr>
              <w:t xml:space="preserve"> </w:t>
            </w:r>
            <w:r w:rsidRPr="00F161FF">
              <w:rPr>
                <w:rFonts w:ascii="Calibri" w:eastAsia="Times New Roman" w:hAnsi="Calibri" w:cs="Calibri"/>
                <w:lang w:eastAsia="en-GB"/>
              </w:rPr>
              <w:t xml:space="preserve">Director </w:t>
            </w:r>
            <w:r w:rsidRPr="00F161FF">
              <w:rPr>
                <w:rFonts w:ascii="Calibri" w:eastAsia="Times New Roman" w:hAnsi="Calibri" w:cs="Calibri"/>
                <w:lang w:eastAsia="en-GB"/>
              </w:rPr>
              <w:br/>
              <w:t xml:space="preserve">If risk is 2 – Refer to </w:t>
            </w:r>
            <w:r w:rsidR="00BD3B41">
              <w:rPr>
                <w:rFonts w:ascii="Calibri" w:eastAsia="Times New Roman" w:hAnsi="Calibri" w:cs="Calibri"/>
                <w:lang w:eastAsia="en-GB"/>
              </w:rPr>
              <w:t>L</w:t>
            </w:r>
            <w:r w:rsidRPr="00F161FF">
              <w:rPr>
                <w:rFonts w:ascii="Calibri" w:eastAsia="Times New Roman" w:hAnsi="Calibri" w:cs="Calibri"/>
                <w:lang w:eastAsia="en-GB"/>
              </w:rPr>
              <w:t xml:space="preserve">GAC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CDFA7D" w14:textId="0A11167F"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Complete</w:t>
            </w:r>
            <w:r w:rsidRPr="00F161FF">
              <w:rPr>
                <w:rFonts w:ascii="Calibri" w:eastAsia="Times New Roman" w:hAnsi="Calibri" w:cs="Calibri"/>
                <w:lang w:eastAsia="en-GB"/>
              </w:rPr>
              <w:br/>
              <w:t xml:space="preserve">Complete and submit to </w:t>
            </w:r>
            <w:proofErr w:type="spellStart"/>
            <w:r w:rsidR="00B417AA">
              <w:rPr>
                <w:rFonts w:ascii="Calibri" w:eastAsia="Times New Roman" w:hAnsi="Calibri" w:cs="Calibri"/>
                <w:lang w:eastAsia="en-GB"/>
              </w:rPr>
              <w:t>Lir</w:t>
            </w:r>
            <w:proofErr w:type="spellEnd"/>
            <w:r w:rsidR="00B417AA">
              <w:rPr>
                <w:rFonts w:ascii="Calibri" w:eastAsia="Times New Roman" w:hAnsi="Calibri" w:cs="Calibri"/>
                <w:lang w:eastAsia="en-GB"/>
              </w:rPr>
              <w:t xml:space="preserve"> Director</w:t>
            </w:r>
            <w:r w:rsidRPr="00F161FF">
              <w:rPr>
                <w:rFonts w:ascii="Calibri" w:eastAsia="Times New Roman" w:hAnsi="Calibri" w:cs="Calibri"/>
                <w:lang w:eastAsia="en-GB"/>
              </w:rPr>
              <w:t xml:space="preserve"> </w:t>
            </w:r>
          </w:p>
        </w:tc>
      </w:tr>
      <w:tr w:rsidR="00B417AA" w:rsidRPr="00F161FF" w14:paraId="0AFD8C49" w14:textId="77777777" w:rsidTr="00F161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8E4D32" w14:textId="4DE93D79"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lastRenderedPageBreak/>
              <w:t>Level 3 €</w:t>
            </w:r>
            <w:r w:rsidR="00BD3B41">
              <w:rPr>
                <w:rFonts w:ascii="Calibri" w:eastAsia="Times New Roman" w:hAnsi="Calibri" w:cs="Calibri"/>
                <w:lang w:eastAsia="en-GB"/>
              </w:rPr>
              <w:t>250,000</w:t>
            </w:r>
            <w:r w:rsidRPr="00F161FF">
              <w:rPr>
                <w:rFonts w:ascii="Calibri" w:eastAsia="Times New Roman" w:hAnsi="Calibri" w:cs="Calibri"/>
                <w:lang w:eastAsia="en-GB"/>
              </w:rPr>
              <w:t xml:space="preserve"> plus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346070" w14:textId="07E82BB1"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Full due diligence process + risk scoring and review by </w:t>
            </w:r>
            <w:r w:rsidR="00BD3B41">
              <w:rPr>
                <w:rFonts w:ascii="Calibri" w:eastAsia="Times New Roman" w:hAnsi="Calibri" w:cs="Calibri"/>
                <w:lang w:eastAsia="en-GB"/>
              </w:rPr>
              <w:t>L</w:t>
            </w:r>
            <w:r w:rsidRPr="00F161FF">
              <w:rPr>
                <w:rFonts w:ascii="Calibri" w:eastAsia="Times New Roman" w:hAnsi="Calibri" w:cs="Calibri"/>
                <w:lang w:eastAsia="en-GB"/>
              </w:rPr>
              <w:t xml:space="preserve">GAC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648A77" w14:textId="70E0EBE1"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Refer to </w:t>
            </w:r>
            <w:r w:rsidR="00BD3B41">
              <w:rPr>
                <w:rFonts w:ascii="Calibri" w:eastAsia="Times New Roman" w:hAnsi="Calibri" w:cs="Calibri"/>
                <w:lang w:eastAsia="en-GB"/>
              </w:rPr>
              <w:t>L</w:t>
            </w:r>
            <w:r w:rsidRPr="00F161FF">
              <w:rPr>
                <w:rFonts w:ascii="Calibri" w:eastAsia="Times New Roman" w:hAnsi="Calibri" w:cs="Calibri"/>
                <w:lang w:eastAsia="en-GB"/>
              </w:rPr>
              <w:t xml:space="preserve">GAC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AA59AB1" w14:textId="77777777" w:rsidR="00BD3B41" w:rsidRDefault="00F161FF" w:rsidP="00F161FF">
            <w:pPr>
              <w:spacing w:before="100" w:beforeAutospacing="1" w:after="100" w:afterAutospacing="1"/>
              <w:rPr>
                <w:rFonts w:ascii="Calibri" w:eastAsia="Times New Roman" w:hAnsi="Calibri" w:cs="Calibri"/>
                <w:lang w:eastAsia="en-GB"/>
              </w:rPr>
            </w:pPr>
            <w:r w:rsidRPr="00F161FF">
              <w:rPr>
                <w:rFonts w:ascii="Calibri" w:eastAsia="Times New Roman" w:hAnsi="Calibri" w:cs="Calibri"/>
                <w:lang w:eastAsia="en-GB"/>
              </w:rPr>
              <w:t xml:space="preserve">Complete and submit to </w:t>
            </w:r>
            <w:r w:rsidR="00B417AA">
              <w:rPr>
                <w:rFonts w:ascii="Calibri" w:eastAsia="Times New Roman" w:hAnsi="Calibri" w:cs="Calibri"/>
                <w:lang w:eastAsia="en-GB"/>
              </w:rPr>
              <w:t>L</w:t>
            </w:r>
            <w:r w:rsidRPr="00F161FF">
              <w:rPr>
                <w:rFonts w:ascii="Calibri" w:eastAsia="Times New Roman" w:hAnsi="Calibri" w:cs="Calibri"/>
                <w:lang w:eastAsia="en-GB"/>
              </w:rPr>
              <w:t>GAC</w:t>
            </w:r>
          </w:p>
          <w:p w14:paraId="0B20F903" w14:textId="3F83B438"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 </w:t>
            </w:r>
          </w:p>
        </w:tc>
      </w:tr>
    </w:tbl>
    <w:p w14:paraId="3BFB75BB" w14:textId="258E691D"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sz w:val="22"/>
          <w:szCs w:val="22"/>
          <w:lang w:eastAsia="en-GB"/>
        </w:rPr>
        <w:t xml:space="preserve">* search words to include: allegation, accusation, bankruptcy, bribe, controversy, corruption, court, crime, donation(s), dissolved, equality, fraud, human rights, (il)legal, </w:t>
      </w:r>
      <w:proofErr w:type="spellStart"/>
      <w:r w:rsidR="00BD3B41" w:rsidRPr="00F161FF">
        <w:rPr>
          <w:rFonts w:ascii="Calibri" w:eastAsia="Times New Roman" w:hAnsi="Calibri" w:cs="Calibri"/>
          <w:sz w:val="22"/>
          <w:szCs w:val="22"/>
          <w:lang w:eastAsia="en-GB"/>
        </w:rPr>
        <w:t>investigat</w:t>
      </w:r>
      <w:proofErr w:type="spellEnd"/>
      <w:r w:rsidRPr="00F161FF">
        <w:rPr>
          <w:rFonts w:ascii="Calibri" w:eastAsia="Times New Roman" w:hAnsi="Calibri" w:cs="Calibri"/>
          <w:sz w:val="22"/>
          <w:szCs w:val="22"/>
          <w:lang w:eastAsia="en-GB"/>
        </w:rPr>
        <w:t xml:space="preserve">(e/ion), </w:t>
      </w:r>
      <w:proofErr w:type="spellStart"/>
      <w:r w:rsidRPr="00F161FF">
        <w:rPr>
          <w:rFonts w:ascii="Calibri" w:eastAsia="Times New Roman" w:hAnsi="Calibri" w:cs="Calibri"/>
          <w:sz w:val="22"/>
          <w:szCs w:val="22"/>
          <w:lang w:eastAsia="en-GB"/>
        </w:rPr>
        <w:t>prosecut</w:t>
      </w:r>
      <w:proofErr w:type="spellEnd"/>
      <w:r w:rsidRPr="00F161FF">
        <w:rPr>
          <w:rFonts w:ascii="Calibri" w:eastAsia="Times New Roman" w:hAnsi="Calibri" w:cs="Calibri"/>
          <w:sz w:val="22"/>
          <w:szCs w:val="22"/>
          <w:lang w:eastAsia="en-GB"/>
        </w:rPr>
        <w:t xml:space="preserve">(e/ion), protest, (un)ethical, sanction, scandal, terrorism </w:t>
      </w:r>
    </w:p>
    <w:p w14:paraId="38E05D07" w14:textId="1871E097" w:rsidR="00F161FF" w:rsidRPr="00F161FF" w:rsidRDefault="00F161FF" w:rsidP="00F161FF">
      <w:pPr>
        <w:rPr>
          <w:rFonts w:ascii="Times New Roman" w:eastAsia="Times New Roman" w:hAnsi="Times New Roman" w:cs="Times New Roman"/>
          <w:lang w:eastAsia="en-GB"/>
        </w:rPr>
      </w:pPr>
    </w:p>
    <w:p w14:paraId="2D6C07CE"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sz w:val="32"/>
          <w:szCs w:val="32"/>
          <w:lang w:eastAsia="en-GB"/>
        </w:rPr>
        <w:t xml:space="preserve">Risk Assessment Scoring </w:t>
      </w:r>
    </w:p>
    <w:p w14:paraId="24742555"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Low 1 Minor rumour/speculation/protest at behaviour by the proposed individual or organisational donor, considered by some to be unethical (but legal)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28"/>
        <w:gridCol w:w="580"/>
        <w:gridCol w:w="1949"/>
      </w:tblGrid>
      <w:tr w:rsidR="00F161FF" w:rsidRPr="00F161FF" w14:paraId="3225717E" w14:textId="77777777" w:rsidTr="00F161FF">
        <w:tc>
          <w:tcPr>
            <w:tcW w:w="0" w:type="auto"/>
            <w:tcBorders>
              <w:top w:val="single" w:sz="4" w:space="0" w:color="000000"/>
              <w:left w:val="single" w:sz="2" w:space="0" w:color="auto"/>
              <w:bottom w:val="single" w:sz="4" w:space="0" w:color="000000"/>
              <w:right w:val="single" w:sz="4" w:space="0" w:color="000000"/>
            </w:tcBorders>
            <w:shd w:val="clear" w:color="auto" w:fill="B7CCE2"/>
            <w:vAlign w:val="center"/>
            <w:hideMark/>
          </w:tcPr>
          <w:p w14:paraId="16C8E9E6"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lang w:eastAsia="en-GB"/>
              </w:rPr>
              <w:t xml:space="preserve">Risk Rating </w:t>
            </w:r>
          </w:p>
        </w:tc>
        <w:tc>
          <w:tcPr>
            <w:tcW w:w="0" w:type="auto"/>
            <w:tcBorders>
              <w:top w:val="single" w:sz="4" w:space="0" w:color="000000"/>
              <w:left w:val="single" w:sz="4" w:space="0" w:color="000000"/>
              <w:bottom w:val="single" w:sz="4" w:space="0" w:color="000000"/>
              <w:right w:val="single" w:sz="4" w:space="0" w:color="000000"/>
            </w:tcBorders>
            <w:shd w:val="clear" w:color="auto" w:fill="B7CCE2"/>
            <w:vAlign w:val="center"/>
            <w:hideMark/>
          </w:tcPr>
          <w:p w14:paraId="34C1E2FD"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lang w:eastAsia="en-GB"/>
              </w:rPr>
              <w:t xml:space="preserve">Score </w:t>
            </w:r>
          </w:p>
        </w:tc>
        <w:tc>
          <w:tcPr>
            <w:tcW w:w="0" w:type="auto"/>
            <w:tcBorders>
              <w:top w:val="single" w:sz="4" w:space="0" w:color="000000"/>
              <w:left w:val="single" w:sz="4" w:space="0" w:color="000000"/>
              <w:bottom w:val="single" w:sz="4" w:space="0" w:color="000000"/>
              <w:right w:val="single" w:sz="2" w:space="0" w:color="auto"/>
            </w:tcBorders>
            <w:shd w:val="clear" w:color="auto" w:fill="B7CCE2"/>
            <w:vAlign w:val="center"/>
            <w:hideMark/>
          </w:tcPr>
          <w:p w14:paraId="0D2DD3DD"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b/>
                <w:bCs/>
                <w:lang w:eastAsia="en-GB"/>
              </w:rPr>
              <w:t xml:space="preserve">Source of Donation </w:t>
            </w:r>
          </w:p>
        </w:tc>
      </w:tr>
    </w:tbl>
    <w:p w14:paraId="617FCF0E" w14:textId="77777777" w:rsidR="00F161FF" w:rsidRPr="00F161FF" w:rsidRDefault="00F161FF" w:rsidP="00F161FF">
      <w:pPr>
        <w:rPr>
          <w:rFonts w:ascii="Times New Roman" w:eastAsia="Times New Roman" w:hAnsi="Times New Roman" w:cs="Times New Roman"/>
          <w:vanish/>
          <w:lang w:eastAsia="en-GB"/>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4"/>
        <w:gridCol w:w="152"/>
        <w:gridCol w:w="8004"/>
      </w:tblGrid>
      <w:tr w:rsidR="00F161FF" w:rsidRPr="00F161FF" w14:paraId="77897B7A" w14:textId="77777777" w:rsidTr="00F161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F373595"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Medium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40F8BBF"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2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370C02D"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Significant rumour/speculation/protest at behaviour by the proposed individual or organisational donor, which is considered by some to be unethical (but legal)</w:t>
            </w:r>
            <w:r w:rsidRPr="00F161FF">
              <w:rPr>
                <w:rFonts w:ascii="Calibri" w:eastAsia="Times New Roman" w:hAnsi="Calibri" w:cs="Calibri"/>
                <w:lang w:eastAsia="en-GB"/>
              </w:rPr>
              <w:br/>
            </w:r>
            <w:r w:rsidRPr="00F161FF">
              <w:rPr>
                <w:rFonts w:ascii="Calibri" w:eastAsia="Times New Roman" w:hAnsi="Calibri" w:cs="Calibri"/>
                <w:b/>
                <w:bCs/>
                <w:lang w:eastAsia="en-GB"/>
              </w:rPr>
              <w:t>Or</w:t>
            </w:r>
            <w:r w:rsidRPr="00F161FF">
              <w:rPr>
                <w:rFonts w:ascii="Calibri" w:eastAsia="Times New Roman" w:hAnsi="Calibri" w:cs="Calibri"/>
                <w:b/>
                <w:bCs/>
                <w:lang w:eastAsia="en-GB"/>
              </w:rPr>
              <w:br/>
            </w:r>
            <w:r w:rsidRPr="00F161FF">
              <w:rPr>
                <w:rFonts w:ascii="Calibri" w:eastAsia="Times New Roman" w:hAnsi="Calibri" w:cs="Calibri"/>
                <w:lang w:eastAsia="en-GB"/>
              </w:rPr>
              <w:t xml:space="preserve">Allegations of illegality or unethical activity by an individual or organisation which is not the direct source of funding, but is nonetheless closely associated with the Donor </w:t>
            </w:r>
          </w:p>
        </w:tc>
      </w:tr>
      <w:tr w:rsidR="00F161FF" w:rsidRPr="00F161FF" w14:paraId="38262672" w14:textId="77777777" w:rsidTr="00F161FF">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052DE32"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High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30D24" w14:textId="77777777"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 xml:space="preserve">3 </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BBE3FC" w14:textId="38CDF82E" w:rsidR="00F161FF" w:rsidRPr="00F161FF" w:rsidRDefault="00F161FF" w:rsidP="00F161FF">
            <w:pPr>
              <w:spacing w:before="100" w:beforeAutospacing="1" w:after="100" w:afterAutospacing="1"/>
              <w:rPr>
                <w:rFonts w:ascii="Times New Roman" w:eastAsia="Times New Roman" w:hAnsi="Times New Roman" w:cs="Times New Roman"/>
                <w:lang w:eastAsia="en-GB"/>
              </w:rPr>
            </w:pPr>
            <w:r w:rsidRPr="00F161FF">
              <w:rPr>
                <w:rFonts w:ascii="Calibri" w:eastAsia="Times New Roman" w:hAnsi="Calibri" w:cs="Calibri"/>
                <w:lang w:eastAsia="en-GB"/>
              </w:rPr>
              <w:t>Unproven allegations or rumour/speculation of illegal activity by the proposed individual or organisational donor, where</w:t>
            </w:r>
            <w:r w:rsidRPr="00F161FF">
              <w:rPr>
                <w:rFonts w:ascii="Calibri" w:eastAsia="Times New Roman" w:hAnsi="Calibri" w:cs="Calibri"/>
                <w:lang w:eastAsia="en-GB"/>
              </w:rPr>
              <w:br/>
              <w:t>the illegal activity relates directly to the source of funding for the donation, or can be reasonably assumed to be a</w:t>
            </w:r>
            <w:r w:rsidR="00BD3B41">
              <w:rPr>
                <w:rFonts w:ascii="Calibri" w:eastAsia="Times New Roman" w:hAnsi="Calibri" w:cs="Calibri"/>
                <w:lang w:eastAsia="en-GB"/>
              </w:rPr>
              <w:t xml:space="preserve"> </w:t>
            </w:r>
            <w:r w:rsidRPr="00F161FF">
              <w:rPr>
                <w:rFonts w:ascii="Calibri" w:eastAsia="Times New Roman" w:hAnsi="Calibri" w:cs="Calibri"/>
                <w:lang w:eastAsia="en-GB"/>
              </w:rPr>
              <w:t>significant underlying source of funding for the donation</w:t>
            </w:r>
            <w:r w:rsidR="00B417AA">
              <w:rPr>
                <w:rFonts w:ascii="Calibri" w:eastAsia="Times New Roman" w:hAnsi="Calibri" w:cs="Calibri"/>
                <w:lang w:eastAsia="en-GB"/>
              </w:rPr>
              <w:t xml:space="preserve">. </w:t>
            </w:r>
            <w:r w:rsidRPr="00F161FF">
              <w:rPr>
                <w:rFonts w:ascii="Calibri" w:eastAsia="Times New Roman" w:hAnsi="Calibri" w:cs="Calibri"/>
                <w:b/>
                <w:bCs/>
                <w:lang w:eastAsia="en-GB"/>
              </w:rPr>
              <w:t>Or</w:t>
            </w:r>
            <w:r w:rsidRPr="00F161FF">
              <w:rPr>
                <w:rFonts w:ascii="Calibri" w:eastAsia="Times New Roman" w:hAnsi="Calibri" w:cs="Calibri"/>
                <w:b/>
                <w:bCs/>
                <w:lang w:eastAsia="en-GB"/>
              </w:rPr>
              <w:br/>
            </w:r>
            <w:r w:rsidRPr="00F161FF">
              <w:rPr>
                <w:rFonts w:ascii="Calibri" w:eastAsia="Times New Roman" w:hAnsi="Calibri" w:cs="Calibri"/>
                <w:lang w:eastAsia="en-GB"/>
              </w:rPr>
              <w:t>Proven (in court of law) allegations of illegal activity by a proposed individual or organisation which is not directly</w:t>
            </w:r>
            <w:r w:rsidRPr="00F161FF">
              <w:rPr>
                <w:rFonts w:ascii="Calibri" w:eastAsia="Times New Roman" w:hAnsi="Calibri" w:cs="Calibri"/>
                <w:lang w:eastAsia="en-GB"/>
              </w:rPr>
              <w:br/>
              <w:t xml:space="preserve">connected to the source of funding, but is nonetheless closely associated with that source </w:t>
            </w:r>
          </w:p>
        </w:tc>
      </w:tr>
    </w:tbl>
    <w:p w14:paraId="2A9DAC79" w14:textId="7676C107" w:rsidR="00F161FF" w:rsidRDefault="00F161FF" w:rsidP="00F161FF">
      <w:pPr>
        <w:rPr>
          <w:rFonts w:ascii="Times New Roman" w:eastAsia="Times New Roman" w:hAnsi="Times New Roman" w:cs="Times New Roman"/>
          <w:lang w:eastAsia="en-GB"/>
        </w:rPr>
      </w:pPr>
    </w:p>
    <w:p w14:paraId="44D81EBB" w14:textId="321FC912" w:rsidR="003A2184" w:rsidRDefault="003A2184" w:rsidP="00F161FF">
      <w:pPr>
        <w:rPr>
          <w:rFonts w:ascii="Times New Roman" w:eastAsia="Times New Roman" w:hAnsi="Times New Roman" w:cs="Times New Roman"/>
          <w:lang w:eastAsia="en-GB"/>
        </w:rPr>
      </w:pPr>
    </w:p>
    <w:p w14:paraId="069E3687" w14:textId="77777777" w:rsidR="003A2184" w:rsidRDefault="003A2184" w:rsidP="003A2184">
      <w:pPr>
        <w:spacing w:before="100" w:beforeAutospacing="1" w:after="100" w:afterAutospacing="1"/>
        <w:rPr>
          <w:rFonts w:ascii="Calibri" w:eastAsia="Times New Roman" w:hAnsi="Calibri" w:cs="Calibri"/>
          <w:b/>
          <w:bCs/>
          <w:i/>
          <w:iCs/>
          <w:lang w:eastAsia="en-GB"/>
        </w:rPr>
      </w:pPr>
    </w:p>
    <w:p w14:paraId="7E9E9163" w14:textId="77777777" w:rsidR="003A2184" w:rsidRPr="003A2184" w:rsidRDefault="003A2184" w:rsidP="003A2184">
      <w:pPr>
        <w:spacing w:before="100" w:beforeAutospacing="1" w:after="100" w:afterAutospacing="1"/>
        <w:rPr>
          <w:rFonts w:ascii="Calibri" w:eastAsia="Times New Roman" w:hAnsi="Calibri" w:cs="Calibri"/>
          <w:b/>
          <w:bCs/>
          <w:i/>
          <w:iCs/>
          <w:lang w:eastAsia="en-GB"/>
        </w:rPr>
      </w:pPr>
      <w:r w:rsidRPr="003A2184">
        <w:rPr>
          <w:rFonts w:ascii="Calibri" w:eastAsia="Times New Roman" w:hAnsi="Calibri" w:cs="Calibri"/>
          <w:b/>
          <w:bCs/>
          <w:i/>
          <w:iCs/>
          <w:lang w:eastAsia="en-GB"/>
        </w:rPr>
        <w:t>Updated Feb 9</w:t>
      </w:r>
      <w:r w:rsidRPr="003A2184">
        <w:rPr>
          <w:rFonts w:ascii="Calibri" w:eastAsia="Times New Roman" w:hAnsi="Calibri" w:cs="Calibri"/>
          <w:b/>
          <w:bCs/>
          <w:i/>
          <w:iCs/>
          <w:vertAlign w:val="superscript"/>
          <w:lang w:eastAsia="en-GB"/>
        </w:rPr>
        <w:t>th</w:t>
      </w:r>
      <w:r w:rsidRPr="003A2184">
        <w:rPr>
          <w:rFonts w:ascii="Calibri" w:eastAsia="Times New Roman" w:hAnsi="Calibri" w:cs="Calibri"/>
          <w:b/>
          <w:bCs/>
          <w:i/>
          <w:iCs/>
          <w:lang w:eastAsia="en-GB"/>
        </w:rPr>
        <w:t xml:space="preserve"> 2023</w:t>
      </w:r>
    </w:p>
    <w:p w14:paraId="087188EA" w14:textId="77777777" w:rsidR="003A2184" w:rsidRPr="00F161FF" w:rsidRDefault="003A2184" w:rsidP="00F161FF">
      <w:pPr>
        <w:rPr>
          <w:rFonts w:ascii="Times New Roman" w:eastAsia="Times New Roman" w:hAnsi="Times New Roman" w:cs="Times New Roman"/>
          <w:lang w:eastAsia="en-GB"/>
        </w:rPr>
      </w:pPr>
    </w:p>
    <w:sectPr w:rsidR="003A2184" w:rsidRPr="00F161FF" w:rsidSect="00D65B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470DC"/>
    <w:multiLevelType w:val="multilevel"/>
    <w:tmpl w:val="D1E6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BA34F2"/>
    <w:multiLevelType w:val="multilevel"/>
    <w:tmpl w:val="D72096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2022931916">
    <w:abstractNumId w:val="1"/>
  </w:num>
  <w:num w:numId="2" w16cid:durableId="106267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FF"/>
    <w:rsid w:val="00053E57"/>
    <w:rsid w:val="00090D76"/>
    <w:rsid w:val="000C30C5"/>
    <w:rsid w:val="000F5355"/>
    <w:rsid w:val="000F6D38"/>
    <w:rsid w:val="00125C30"/>
    <w:rsid w:val="00203998"/>
    <w:rsid w:val="003A2184"/>
    <w:rsid w:val="00404198"/>
    <w:rsid w:val="00733985"/>
    <w:rsid w:val="00764FC6"/>
    <w:rsid w:val="007D4794"/>
    <w:rsid w:val="008B6CAA"/>
    <w:rsid w:val="00B417AA"/>
    <w:rsid w:val="00B54F64"/>
    <w:rsid w:val="00BD3B41"/>
    <w:rsid w:val="00D13862"/>
    <w:rsid w:val="00D65B9E"/>
    <w:rsid w:val="00DC41E7"/>
    <w:rsid w:val="00DF705E"/>
    <w:rsid w:val="00F026C4"/>
    <w:rsid w:val="00F161FF"/>
    <w:rsid w:val="00F53168"/>
    <w:rsid w:val="00F930E4"/>
    <w:rsid w:val="00FA68BC"/>
    <w:rsid w:val="00FE2B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009CA0ED"/>
  <w15:chartTrackingRefBased/>
  <w15:docId w15:val="{6A1C532F-B9E0-BC41-85DF-C383F747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1F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80827">
      <w:bodyDiv w:val="1"/>
      <w:marLeft w:val="0"/>
      <w:marRight w:val="0"/>
      <w:marTop w:val="0"/>
      <w:marBottom w:val="0"/>
      <w:divBdr>
        <w:top w:val="none" w:sz="0" w:space="0" w:color="auto"/>
        <w:left w:val="none" w:sz="0" w:space="0" w:color="auto"/>
        <w:bottom w:val="none" w:sz="0" w:space="0" w:color="auto"/>
        <w:right w:val="none" w:sz="0" w:space="0" w:color="auto"/>
      </w:divBdr>
      <w:divsChild>
        <w:div w:id="464545529">
          <w:marLeft w:val="0"/>
          <w:marRight w:val="0"/>
          <w:marTop w:val="0"/>
          <w:marBottom w:val="0"/>
          <w:divBdr>
            <w:top w:val="none" w:sz="0" w:space="0" w:color="auto"/>
            <w:left w:val="none" w:sz="0" w:space="0" w:color="auto"/>
            <w:bottom w:val="none" w:sz="0" w:space="0" w:color="auto"/>
            <w:right w:val="none" w:sz="0" w:space="0" w:color="auto"/>
          </w:divBdr>
          <w:divsChild>
            <w:div w:id="837307231">
              <w:marLeft w:val="0"/>
              <w:marRight w:val="0"/>
              <w:marTop w:val="0"/>
              <w:marBottom w:val="0"/>
              <w:divBdr>
                <w:top w:val="none" w:sz="0" w:space="0" w:color="auto"/>
                <w:left w:val="none" w:sz="0" w:space="0" w:color="auto"/>
                <w:bottom w:val="none" w:sz="0" w:space="0" w:color="auto"/>
                <w:right w:val="none" w:sz="0" w:space="0" w:color="auto"/>
              </w:divBdr>
              <w:divsChild>
                <w:div w:id="8994355">
                  <w:marLeft w:val="0"/>
                  <w:marRight w:val="0"/>
                  <w:marTop w:val="0"/>
                  <w:marBottom w:val="0"/>
                  <w:divBdr>
                    <w:top w:val="none" w:sz="0" w:space="0" w:color="auto"/>
                    <w:left w:val="none" w:sz="0" w:space="0" w:color="auto"/>
                    <w:bottom w:val="none" w:sz="0" w:space="0" w:color="auto"/>
                    <w:right w:val="none" w:sz="0" w:space="0" w:color="auto"/>
                  </w:divBdr>
                </w:div>
              </w:divsChild>
            </w:div>
            <w:div w:id="1712460388">
              <w:marLeft w:val="0"/>
              <w:marRight w:val="0"/>
              <w:marTop w:val="0"/>
              <w:marBottom w:val="0"/>
              <w:divBdr>
                <w:top w:val="none" w:sz="0" w:space="0" w:color="auto"/>
                <w:left w:val="none" w:sz="0" w:space="0" w:color="auto"/>
                <w:bottom w:val="none" w:sz="0" w:space="0" w:color="auto"/>
                <w:right w:val="none" w:sz="0" w:space="0" w:color="auto"/>
              </w:divBdr>
              <w:divsChild>
                <w:div w:id="7396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54297">
          <w:marLeft w:val="0"/>
          <w:marRight w:val="0"/>
          <w:marTop w:val="0"/>
          <w:marBottom w:val="0"/>
          <w:divBdr>
            <w:top w:val="none" w:sz="0" w:space="0" w:color="auto"/>
            <w:left w:val="none" w:sz="0" w:space="0" w:color="auto"/>
            <w:bottom w:val="none" w:sz="0" w:space="0" w:color="auto"/>
            <w:right w:val="none" w:sz="0" w:space="0" w:color="auto"/>
          </w:divBdr>
          <w:divsChild>
            <w:div w:id="71047109">
              <w:marLeft w:val="0"/>
              <w:marRight w:val="0"/>
              <w:marTop w:val="0"/>
              <w:marBottom w:val="0"/>
              <w:divBdr>
                <w:top w:val="none" w:sz="0" w:space="0" w:color="auto"/>
                <w:left w:val="none" w:sz="0" w:space="0" w:color="auto"/>
                <w:bottom w:val="none" w:sz="0" w:space="0" w:color="auto"/>
                <w:right w:val="none" w:sz="0" w:space="0" w:color="auto"/>
              </w:divBdr>
              <w:divsChild>
                <w:div w:id="1169098806">
                  <w:marLeft w:val="0"/>
                  <w:marRight w:val="0"/>
                  <w:marTop w:val="0"/>
                  <w:marBottom w:val="0"/>
                  <w:divBdr>
                    <w:top w:val="none" w:sz="0" w:space="0" w:color="auto"/>
                    <w:left w:val="none" w:sz="0" w:space="0" w:color="auto"/>
                    <w:bottom w:val="none" w:sz="0" w:space="0" w:color="auto"/>
                    <w:right w:val="none" w:sz="0" w:space="0" w:color="auto"/>
                  </w:divBdr>
                </w:div>
              </w:divsChild>
            </w:div>
            <w:div w:id="189344010">
              <w:marLeft w:val="0"/>
              <w:marRight w:val="0"/>
              <w:marTop w:val="0"/>
              <w:marBottom w:val="0"/>
              <w:divBdr>
                <w:top w:val="none" w:sz="0" w:space="0" w:color="auto"/>
                <w:left w:val="none" w:sz="0" w:space="0" w:color="auto"/>
                <w:bottom w:val="none" w:sz="0" w:space="0" w:color="auto"/>
                <w:right w:val="none" w:sz="0" w:space="0" w:color="auto"/>
              </w:divBdr>
              <w:divsChild>
                <w:div w:id="15993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4646">
          <w:marLeft w:val="0"/>
          <w:marRight w:val="0"/>
          <w:marTop w:val="0"/>
          <w:marBottom w:val="0"/>
          <w:divBdr>
            <w:top w:val="none" w:sz="0" w:space="0" w:color="auto"/>
            <w:left w:val="none" w:sz="0" w:space="0" w:color="auto"/>
            <w:bottom w:val="none" w:sz="0" w:space="0" w:color="auto"/>
            <w:right w:val="none" w:sz="0" w:space="0" w:color="auto"/>
          </w:divBdr>
          <w:divsChild>
            <w:div w:id="1670254910">
              <w:marLeft w:val="0"/>
              <w:marRight w:val="0"/>
              <w:marTop w:val="0"/>
              <w:marBottom w:val="0"/>
              <w:divBdr>
                <w:top w:val="none" w:sz="0" w:space="0" w:color="auto"/>
                <w:left w:val="none" w:sz="0" w:space="0" w:color="auto"/>
                <w:bottom w:val="none" w:sz="0" w:space="0" w:color="auto"/>
                <w:right w:val="none" w:sz="0" w:space="0" w:color="auto"/>
              </w:divBdr>
              <w:divsChild>
                <w:div w:id="111675605">
                  <w:marLeft w:val="0"/>
                  <w:marRight w:val="0"/>
                  <w:marTop w:val="0"/>
                  <w:marBottom w:val="0"/>
                  <w:divBdr>
                    <w:top w:val="none" w:sz="0" w:space="0" w:color="auto"/>
                    <w:left w:val="none" w:sz="0" w:space="0" w:color="auto"/>
                    <w:bottom w:val="none" w:sz="0" w:space="0" w:color="auto"/>
                    <w:right w:val="none" w:sz="0" w:space="0" w:color="auto"/>
                  </w:divBdr>
                </w:div>
              </w:divsChild>
            </w:div>
            <w:div w:id="894782234">
              <w:marLeft w:val="0"/>
              <w:marRight w:val="0"/>
              <w:marTop w:val="0"/>
              <w:marBottom w:val="0"/>
              <w:divBdr>
                <w:top w:val="none" w:sz="0" w:space="0" w:color="auto"/>
                <w:left w:val="none" w:sz="0" w:space="0" w:color="auto"/>
                <w:bottom w:val="none" w:sz="0" w:space="0" w:color="auto"/>
                <w:right w:val="none" w:sz="0" w:space="0" w:color="auto"/>
              </w:divBdr>
              <w:divsChild>
                <w:div w:id="104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209">
          <w:marLeft w:val="0"/>
          <w:marRight w:val="0"/>
          <w:marTop w:val="0"/>
          <w:marBottom w:val="0"/>
          <w:divBdr>
            <w:top w:val="none" w:sz="0" w:space="0" w:color="auto"/>
            <w:left w:val="none" w:sz="0" w:space="0" w:color="auto"/>
            <w:bottom w:val="none" w:sz="0" w:space="0" w:color="auto"/>
            <w:right w:val="none" w:sz="0" w:space="0" w:color="auto"/>
          </w:divBdr>
          <w:divsChild>
            <w:div w:id="1078861935">
              <w:marLeft w:val="0"/>
              <w:marRight w:val="0"/>
              <w:marTop w:val="0"/>
              <w:marBottom w:val="0"/>
              <w:divBdr>
                <w:top w:val="none" w:sz="0" w:space="0" w:color="auto"/>
                <w:left w:val="none" w:sz="0" w:space="0" w:color="auto"/>
                <w:bottom w:val="none" w:sz="0" w:space="0" w:color="auto"/>
                <w:right w:val="none" w:sz="0" w:space="0" w:color="auto"/>
              </w:divBdr>
              <w:divsChild>
                <w:div w:id="277563679">
                  <w:marLeft w:val="0"/>
                  <w:marRight w:val="0"/>
                  <w:marTop w:val="0"/>
                  <w:marBottom w:val="0"/>
                  <w:divBdr>
                    <w:top w:val="none" w:sz="0" w:space="0" w:color="auto"/>
                    <w:left w:val="none" w:sz="0" w:space="0" w:color="auto"/>
                    <w:bottom w:val="none" w:sz="0" w:space="0" w:color="auto"/>
                    <w:right w:val="none" w:sz="0" w:space="0" w:color="auto"/>
                  </w:divBdr>
                </w:div>
              </w:divsChild>
            </w:div>
            <w:div w:id="1778212635">
              <w:marLeft w:val="0"/>
              <w:marRight w:val="0"/>
              <w:marTop w:val="0"/>
              <w:marBottom w:val="0"/>
              <w:divBdr>
                <w:top w:val="none" w:sz="0" w:space="0" w:color="auto"/>
                <w:left w:val="none" w:sz="0" w:space="0" w:color="auto"/>
                <w:bottom w:val="none" w:sz="0" w:space="0" w:color="auto"/>
                <w:right w:val="none" w:sz="0" w:space="0" w:color="auto"/>
              </w:divBdr>
              <w:divsChild>
                <w:div w:id="1336111775">
                  <w:marLeft w:val="0"/>
                  <w:marRight w:val="0"/>
                  <w:marTop w:val="0"/>
                  <w:marBottom w:val="0"/>
                  <w:divBdr>
                    <w:top w:val="none" w:sz="0" w:space="0" w:color="auto"/>
                    <w:left w:val="none" w:sz="0" w:space="0" w:color="auto"/>
                    <w:bottom w:val="none" w:sz="0" w:space="0" w:color="auto"/>
                    <w:right w:val="none" w:sz="0" w:space="0" w:color="auto"/>
                  </w:divBdr>
                </w:div>
              </w:divsChild>
            </w:div>
            <w:div w:id="331643419">
              <w:marLeft w:val="0"/>
              <w:marRight w:val="0"/>
              <w:marTop w:val="0"/>
              <w:marBottom w:val="0"/>
              <w:divBdr>
                <w:top w:val="none" w:sz="0" w:space="0" w:color="auto"/>
                <w:left w:val="none" w:sz="0" w:space="0" w:color="auto"/>
                <w:bottom w:val="none" w:sz="0" w:space="0" w:color="auto"/>
                <w:right w:val="none" w:sz="0" w:space="0" w:color="auto"/>
              </w:divBdr>
              <w:divsChild>
                <w:div w:id="554706884">
                  <w:marLeft w:val="0"/>
                  <w:marRight w:val="0"/>
                  <w:marTop w:val="0"/>
                  <w:marBottom w:val="0"/>
                  <w:divBdr>
                    <w:top w:val="none" w:sz="0" w:space="0" w:color="auto"/>
                    <w:left w:val="none" w:sz="0" w:space="0" w:color="auto"/>
                    <w:bottom w:val="none" w:sz="0" w:space="0" w:color="auto"/>
                    <w:right w:val="none" w:sz="0" w:space="0" w:color="auto"/>
                  </w:divBdr>
                </w:div>
              </w:divsChild>
            </w:div>
            <w:div w:id="988751216">
              <w:marLeft w:val="0"/>
              <w:marRight w:val="0"/>
              <w:marTop w:val="0"/>
              <w:marBottom w:val="0"/>
              <w:divBdr>
                <w:top w:val="none" w:sz="0" w:space="0" w:color="auto"/>
                <w:left w:val="none" w:sz="0" w:space="0" w:color="auto"/>
                <w:bottom w:val="none" w:sz="0" w:space="0" w:color="auto"/>
                <w:right w:val="none" w:sz="0" w:space="0" w:color="auto"/>
              </w:divBdr>
              <w:divsChild>
                <w:div w:id="138116246">
                  <w:marLeft w:val="0"/>
                  <w:marRight w:val="0"/>
                  <w:marTop w:val="0"/>
                  <w:marBottom w:val="0"/>
                  <w:divBdr>
                    <w:top w:val="none" w:sz="0" w:space="0" w:color="auto"/>
                    <w:left w:val="none" w:sz="0" w:space="0" w:color="auto"/>
                    <w:bottom w:val="none" w:sz="0" w:space="0" w:color="auto"/>
                    <w:right w:val="none" w:sz="0" w:space="0" w:color="auto"/>
                  </w:divBdr>
                </w:div>
              </w:divsChild>
            </w:div>
            <w:div w:id="1830320009">
              <w:marLeft w:val="0"/>
              <w:marRight w:val="0"/>
              <w:marTop w:val="0"/>
              <w:marBottom w:val="0"/>
              <w:divBdr>
                <w:top w:val="none" w:sz="0" w:space="0" w:color="auto"/>
                <w:left w:val="none" w:sz="0" w:space="0" w:color="auto"/>
                <w:bottom w:val="none" w:sz="0" w:space="0" w:color="auto"/>
                <w:right w:val="none" w:sz="0" w:space="0" w:color="auto"/>
              </w:divBdr>
              <w:divsChild>
                <w:div w:id="1414543600">
                  <w:marLeft w:val="0"/>
                  <w:marRight w:val="0"/>
                  <w:marTop w:val="0"/>
                  <w:marBottom w:val="0"/>
                  <w:divBdr>
                    <w:top w:val="none" w:sz="0" w:space="0" w:color="auto"/>
                    <w:left w:val="none" w:sz="0" w:space="0" w:color="auto"/>
                    <w:bottom w:val="none" w:sz="0" w:space="0" w:color="auto"/>
                    <w:right w:val="none" w:sz="0" w:space="0" w:color="auto"/>
                  </w:divBdr>
                </w:div>
              </w:divsChild>
            </w:div>
            <w:div w:id="1781727901">
              <w:marLeft w:val="0"/>
              <w:marRight w:val="0"/>
              <w:marTop w:val="0"/>
              <w:marBottom w:val="0"/>
              <w:divBdr>
                <w:top w:val="none" w:sz="0" w:space="0" w:color="auto"/>
                <w:left w:val="none" w:sz="0" w:space="0" w:color="auto"/>
                <w:bottom w:val="none" w:sz="0" w:space="0" w:color="auto"/>
                <w:right w:val="none" w:sz="0" w:space="0" w:color="auto"/>
              </w:divBdr>
              <w:divsChild>
                <w:div w:id="1806463524">
                  <w:marLeft w:val="0"/>
                  <w:marRight w:val="0"/>
                  <w:marTop w:val="0"/>
                  <w:marBottom w:val="0"/>
                  <w:divBdr>
                    <w:top w:val="none" w:sz="0" w:space="0" w:color="auto"/>
                    <w:left w:val="none" w:sz="0" w:space="0" w:color="auto"/>
                    <w:bottom w:val="none" w:sz="0" w:space="0" w:color="auto"/>
                    <w:right w:val="none" w:sz="0" w:space="0" w:color="auto"/>
                  </w:divBdr>
                </w:div>
              </w:divsChild>
            </w:div>
            <w:div w:id="1145469500">
              <w:marLeft w:val="0"/>
              <w:marRight w:val="0"/>
              <w:marTop w:val="0"/>
              <w:marBottom w:val="0"/>
              <w:divBdr>
                <w:top w:val="none" w:sz="0" w:space="0" w:color="auto"/>
                <w:left w:val="none" w:sz="0" w:space="0" w:color="auto"/>
                <w:bottom w:val="none" w:sz="0" w:space="0" w:color="auto"/>
                <w:right w:val="none" w:sz="0" w:space="0" w:color="auto"/>
              </w:divBdr>
              <w:divsChild>
                <w:div w:id="1299913878">
                  <w:marLeft w:val="0"/>
                  <w:marRight w:val="0"/>
                  <w:marTop w:val="0"/>
                  <w:marBottom w:val="0"/>
                  <w:divBdr>
                    <w:top w:val="none" w:sz="0" w:space="0" w:color="auto"/>
                    <w:left w:val="none" w:sz="0" w:space="0" w:color="auto"/>
                    <w:bottom w:val="none" w:sz="0" w:space="0" w:color="auto"/>
                    <w:right w:val="none" w:sz="0" w:space="0" w:color="auto"/>
                  </w:divBdr>
                </w:div>
              </w:divsChild>
            </w:div>
            <w:div w:id="1116758933">
              <w:marLeft w:val="0"/>
              <w:marRight w:val="0"/>
              <w:marTop w:val="0"/>
              <w:marBottom w:val="0"/>
              <w:divBdr>
                <w:top w:val="none" w:sz="0" w:space="0" w:color="auto"/>
                <w:left w:val="none" w:sz="0" w:space="0" w:color="auto"/>
                <w:bottom w:val="none" w:sz="0" w:space="0" w:color="auto"/>
                <w:right w:val="none" w:sz="0" w:space="0" w:color="auto"/>
              </w:divBdr>
              <w:divsChild>
                <w:div w:id="20740993">
                  <w:marLeft w:val="0"/>
                  <w:marRight w:val="0"/>
                  <w:marTop w:val="0"/>
                  <w:marBottom w:val="0"/>
                  <w:divBdr>
                    <w:top w:val="none" w:sz="0" w:space="0" w:color="auto"/>
                    <w:left w:val="none" w:sz="0" w:space="0" w:color="auto"/>
                    <w:bottom w:val="none" w:sz="0" w:space="0" w:color="auto"/>
                    <w:right w:val="none" w:sz="0" w:space="0" w:color="auto"/>
                  </w:divBdr>
                </w:div>
              </w:divsChild>
            </w:div>
            <w:div w:id="26297742">
              <w:marLeft w:val="0"/>
              <w:marRight w:val="0"/>
              <w:marTop w:val="0"/>
              <w:marBottom w:val="0"/>
              <w:divBdr>
                <w:top w:val="none" w:sz="0" w:space="0" w:color="auto"/>
                <w:left w:val="none" w:sz="0" w:space="0" w:color="auto"/>
                <w:bottom w:val="none" w:sz="0" w:space="0" w:color="auto"/>
                <w:right w:val="none" w:sz="0" w:space="0" w:color="auto"/>
              </w:divBdr>
              <w:divsChild>
                <w:div w:id="1701591825">
                  <w:marLeft w:val="0"/>
                  <w:marRight w:val="0"/>
                  <w:marTop w:val="0"/>
                  <w:marBottom w:val="0"/>
                  <w:divBdr>
                    <w:top w:val="none" w:sz="0" w:space="0" w:color="auto"/>
                    <w:left w:val="none" w:sz="0" w:space="0" w:color="auto"/>
                    <w:bottom w:val="none" w:sz="0" w:space="0" w:color="auto"/>
                    <w:right w:val="none" w:sz="0" w:space="0" w:color="auto"/>
                  </w:divBdr>
                </w:div>
              </w:divsChild>
            </w:div>
            <w:div w:id="1411659891">
              <w:marLeft w:val="0"/>
              <w:marRight w:val="0"/>
              <w:marTop w:val="0"/>
              <w:marBottom w:val="0"/>
              <w:divBdr>
                <w:top w:val="none" w:sz="0" w:space="0" w:color="auto"/>
                <w:left w:val="none" w:sz="0" w:space="0" w:color="auto"/>
                <w:bottom w:val="none" w:sz="0" w:space="0" w:color="auto"/>
                <w:right w:val="none" w:sz="0" w:space="0" w:color="auto"/>
              </w:divBdr>
              <w:divsChild>
                <w:div w:id="2055813156">
                  <w:marLeft w:val="0"/>
                  <w:marRight w:val="0"/>
                  <w:marTop w:val="0"/>
                  <w:marBottom w:val="0"/>
                  <w:divBdr>
                    <w:top w:val="none" w:sz="0" w:space="0" w:color="auto"/>
                    <w:left w:val="none" w:sz="0" w:space="0" w:color="auto"/>
                    <w:bottom w:val="none" w:sz="0" w:space="0" w:color="auto"/>
                    <w:right w:val="none" w:sz="0" w:space="0" w:color="auto"/>
                  </w:divBdr>
                </w:div>
              </w:divsChild>
            </w:div>
            <w:div w:id="2130657621">
              <w:marLeft w:val="0"/>
              <w:marRight w:val="0"/>
              <w:marTop w:val="0"/>
              <w:marBottom w:val="0"/>
              <w:divBdr>
                <w:top w:val="none" w:sz="0" w:space="0" w:color="auto"/>
                <w:left w:val="none" w:sz="0" w:space="0" w:color="auto"/>
                <w:bottom w:val="none" w:sz="0" w:space="0" w:color="auto"/>
                <w:right w:val="none" w:sz="0" w:space="0" w:color="auto"/>
              </w:divBdr>
              <w:divsChild>
                <w:div w:id="785734002">
                  <w:marLeft w:val="0"/>
                  <w:marRight w:val="0"/>
                  <w:marTop w:val="0"/>
                  <w:marBottom w:val="0"/>
                  <w:divBdr>
                    <w:top w:val="none" w:sz="0" w:space="0" w:color="auto"/>
                    <w:left w:val="none" w:sz="0" w:space="0" w:color="auto"/>
                    <w:bottom w:val="none" w:sz="0" w:space="0" w:color="auto"/>
                    <w:right w:val="none" w:sz="0" w:space="0" w:color="auto"/>
                  </w:divBdr>
                </w:div>
              </w:divsChild>
            </w:div>
            <w:div w:id="644823880">
              <w:marLeft w:val="0"/>
              <w:marRight w:val="0"/>
              <w:marTop w:val="0"/>
              <w:marBottom w:val="0"/>
              <w:divBdr>
                <w:top w:val="none" w:sz="0" w:space="0" w:color="auto"/>
                <w:left w:val="none" w:sz="0" w:space="0" w:color="auto"/>
                <w:bottom w:val="none" w:sz="0" w:space="0" w:color="auto"/>
                <w:right w:val="none" w:sz="0" w:space="0" w:color="auto"/>
              </w:divBdr>
              <w:divsChild>
                <w:div w:id="1953631000">
                  <w:marLeft w:val="0"/>
                  <w:marRight w:val="0"/>
                  <w:marTop w:val="0"/>
                  <w:marBottom w:val="0"/>
                  <w:divBdr>
                    <w:top w:val="none" w:sz="0" w:space="0" w:color="auto"/>
                    <w:left w:val="none" w:sz="0" w:space="0" w:color="auto"/>
                    <w:bottom w:val="none" w:sz="0" w:space="0" w:color="auto"/>
                    <w:right w:val="none" w:sz="0" w:space="0" w:color="auto"/>
                  </w:divBdr>
                </w:div>
              </w:divsChild>
            </w:div>
            <w:div w:id="287511158">
              <w:marLeft w:val="0"/>
              <w:marRight w:val="0"/>
              <w:marTop w:val="0"/>
              <w:marBottom w:val="0"/>
              <w:divBdr>
                <w:top w:val="none" w:sz="0" w:space="0" w:color="auto"/>
                <w:left w:val="none" w:sz="0" w:space="0" w:color="auto"/>
                <w:bottom w:val="none" w:sz="0" w:space="0" w:color="auto"/>
                <w:right w:val="none" w:sz="0" w:space="0" w:color="auto"/>
              </w:divBdr>
              <w:divsChild>
                <w:div w:id="1509713971">
                  <w:marLeft w:val="0"/>
                  <w:marRight w:val="0"/>
                  <w:marTop w:val="0"/>
                  <w:marBottom w:val="0"/>
                  <w:divBdr>
                    <w:top w:val="none" w:sz="0" w:space="0" w:color="auto"/>
                    <w:left w:val="none" w:sz="0" w:space="0" w:color="auto"/>
                    <w:bottom w:val="none" w:sz="0" w:space="0" w:color="auto"/>
                    <w:right w:val="none" w:sz="0" w:space="0" w:color="auto"/>
                  </w:divBdr>
                </w:div>
              </w:divsChild>
            </w:div>
            <w:div w:id="591470694">
              <w:marLeft w:val="0"/>
              <w:marRight w:val="0"/>
              <w:marTop w:val="0"/>
              <w:marBottom w:val="0"/>
              <w:divBdr>
                <w:top w:val="none" w:sz="0" w:space="0" w:color="auto"/>
                <w:left w:val="none" w:sz="0" w:space="0" w:color="auto"/>
                <w:bottom w:val="none" w:sz="0" w:space="0" w:color="auto"/>
                <w:right w:val="none" w:sz="0" w:space="0" w:color="auto"/>
              </w:divBdr>
              <w:divsChild>
                <w:div w:id="1456869441">
                  <w:marLeft w:val="0"/>
                  <w:marRight w:val="0"/>
                  <w:marTop w:val="0"/>
                  <w:marBottom w:val="0"/>
                  <w:divBdr>
                    <w:top w:val="none" w:sz="0" w:space="0" w:color="auto"/>
                    <w:left w:val="none" w:sz="0" w:space="0" w:color="auto"/>
                    <w:bottom w:val="none" w:sz="0" w:space="0" w:color="auto"/>
                    <w:right w:val="none" w:sz="0" w:space="0" w:color="auto"/>
                  </w:divBdr>
                </w:div>
              </w:divsChild>
            </w:div>
            <w:div w:id="989596320">
              <w:marLeft w:val="0"/>
              <w:marRight w:val="0"/>
              <w:marTop w:val="0"/>
              <w:marBottom w:val="0"/>
              <w:divBdr>
                <w:top w:val="none" w:sz="0" w:space="0" w:color="auto"/>
                <w:left w:val="none" w:sz="0" w:space="0" w:color="auto"/>
                <w:bottom w:val="none" w:sz="0" w:space="0" w:color="auto"/>
                <w:right w:val="none" w:sz="0" w:space="0" w:color="auto"/>
              </w:divBdr>
              <w:divsChild>
                <w:div w:id="1806698231">
                  <w:marLeft w:val="0"/>
                  <w:marRight w:val="0"/>
                  <w:marTop w:val="0"/>
                  <w:marBottom w:val="0"/>
                  <w:divBdr>
                    <w:top w:val="none" w:sz="0" w:space="0" w:color="auto"/>
                    <w:left w:val="none" w:sz="0" w:space="0" w:color="auto"/>
                    <w:bottom w:val="none" w:sz="0" w:space="0" w:color="auto"/>
                    <w:right w:val="none" w:sz="0" w:space="0" w:color="auto"/>
                  </w:divBdr>
                </w:div>
              </w:divsChild>
            </w:div>
            <w:div w:id="186525886">
              <w:marLeft w:val="0"/>
              <w:marRight w:val="0"/>
              <w:marTop w:val="0"/>
              <w:marBottom w:val="0"/>
              <w:divBdr>
                <w:top w:val="none" w:sz="0" w:space="0" w:color="auto"/>
                <w:left w:val="none" w:sz="0" w:space="0" w:color="auto"/>
                <w:bottom w:val="none" w:sz="0" w:space="0" w:color="auto"/>
                <w:right w:val="none" w:sz="0" w:space="0" w:color="auto"/>
              </w:divBdr>
              <w:divsChild>
                <w:div w:id="653148181">
                  <w:marLeft w:val="0"/>
                  <w:marRight w:val="0"/>
                  <w:marTop w:val="0"/>
                  <w:marBottom w:val="0"/>
                  <w:divBdr>
                    <w:top w:val="none" w:sz="0" w:space="0" w:color="auto"/>
                    <w:left w:val="none" w:sz="0" w:space="0" w:color="auto"/>
                    <w:bottom w:val="none" w:sz="0" w:space="0" w:color="auto"/>
                    <w:right w:val="none" w:sz="0" w:space="0" w:color="auto"/>
                  </w:divBdr>
                </w:div>
              </w:divsChild>
            </w:div>
            <w:div w:id="1316179182">
              <w:marLeft w:val="0"/>
              <w:marRight w:val="0"/>
              <w:marTop w:val="0"/>
              <w:marBottom w:val="0"/>
              <w:divBdr>
                <w:top w:val="none" w:sz="0" w:space="0" w:color="auto"/>
                <w:left w:val="none" w:sz="0" w:space="0" w:color="auto"/>
                <w:bottom w:val="none" w:sz="0" w:space="0" w:color="auto"/>
                <w:right w:val="none" w:sz="0" w:space="0" w:color="auto"/>
              </w:divBdr>
              <w:divsChild>
                <w:div w:id="498546060">
                  <w:marLeft w:val="0"/>
                  <w:marRight w:val="0"/>
                  <w:marTop w:val="0"/>
                  <w:marBottom w:val="0"/>
                  <w:divBdr>
                    <w:top w:val="none" w:sz="0" w:space="0" w:color="auto"/>
                    <w:left w:val="none" w:sz="0" w:space="0" w:color="auto"/>
                    <w:bottom w:val="none" w:sz="0" w:space="0" w:color="auto"/>
                    <w:right w:val="none" w:sz="0" w:space="0" w:color="auto"/>
                  </w:divBdr>
                </w:div>
              </w:divsChild>
            </w:div>
            <w:div w:id="1835563748">
              <w:marLeft w:val="0"/>
              <w:marRight w:val="0"/>
              <w:marTop w:val="0"/>
              <w:marBottom w:val="0"/>
              <w:divBdr>
                <w:top w:val="none" w:sz="0" w:space="0" w:color="auto"/>
                <w:left w:val="none" w:sz="0" w:space="0" w:color="auto"/>
                <w:bottom w:val="none" w:sz="0" w:space="0" w:color="auto"/>
                <w:right w:val="none" w:sz="0" w:space="0" w:color="auto"/>
              </w:divBdr>
              <w:divsChild>
                <w:div w:id="742725076">
                  <w:marLeft w:val="0"/>
                  <w:marRight w:val="0"/>
                  <w:marTop w:val="0"/>
                  <w:marBottom w:val="0"/>
                  <w:divBdr>
                    <w:top w:val="none" w:sz="0" w:space="0" w:color="auto"/>
                    <w:left w:val="none" w:sz="0" w:space="0" w:color="auto"/>
                    <w:bottom w:val="none" w:sz="0" w:space="0" w:color="auto"/>
                    <w:right w:val="none" w:sz="0" w:space="0" w:color="auto"/>
                  </w:divBdr>
                </w:div>
              </w:divsChild>
            </w:div>
            <w:div w:id="1697348767">
              <w:marLeft w:val="0"/>
              <w:marRight w:val="0"/>
              <w:marTop w:val="0"/>
              <w:marBottom w:val="0"/>
              <w:divBdr>
                <w:top w:val="none" w:sz="0" w:space="0" w:color="auto"/>
                <w:left w:val="none" w:sz="0" w:space="0" w:color="auto"/>
                <w:bottom w:val="none" w:sz="0" w:space="0" w:color="auto"/>
                <w:right w:val="none" w:sz="0" w:space="0" w:color="auto"/>
              </w:divBdr>
              <w:divsChild>
                <w:div w:id="5390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4597">
          <w:marLeft w:val="0"/>
          <w:marRight w:val="0"/>
          <w:marTop w:val="0"/>
          <w:marBottom w:val="0"/>
          <w:divBdr>
            <w:top w:val="none" w:sz="0" w:space="0" w:color="auto"/>
            <w:left w:val="none" w:sz="0" w:space="0" w:color="auto"/>
            <w:bottom w:val="none" w:sz="0" w:space="0" w:color="auto"/>
            <w:right w:val="none" w:sz="0" w:space="0" w:color="auto"/>
          </w:divBdr>
          <w:divsChild>
            <w:div w:id="1530559662">
              <w:marLeft w:val="0"/>
              <w:marRight w:val="0"/>
              <w:marTop w:val="0"/>
              <w:marBottom w:val="0"/>
              <w:divBdr>
                <w:top w:val="none" w:sz="0" w:space="0" w:color="auto"/>
                <w:left w:val="none" w:sz="0" w:space="0" w:color="auto"/>
                <w:bottom w:val="none" w:sz="0" w:space="0" w:color="auto"/>
                <w:right w:val="none" w:sz="0" w:space="0" w:color="auto"/>
              </w:divBdr>
              <w:divsChild>
                <w:div w:id="162816273">
                  <w:marLeft w:val="0"/>
                  <w:marRight w:val="0"/>
                  <w:marTop w:val="0"/>
                  <w:marBottom w:val="0"/>
                  <w:divBdr>
                    <w:top w:val="none" w:sz="0" w:space="0" w:color="auto"/>
                    <w:left w:val="none" w:sz="0" w:space="0" w:color="auto"/>
                    <w:bottom w:val="none" w:sz="0" w:space="0" w:color="auto"/>
                    <w:right w:val="none" w:sz="0" w:space="0" w:color="auto"/>
                  </w:divBdr>
                </w:div>
              </w:divsChild>
            </w:div>
            <w:div w:id="1122991061">
              <w:marLeft w:val="0"/>
              <w:marRight w:val="0"/>
              <w:marTop w:val="0"/>
              <w:marBottom w:val="0"/>
              <w:divBdr>
                <w:top w:val="none" w:sz="0" w:space="0" w:color="auto"/>
                <w:left w:val="none" w:sz="0" w:space="0" w:color="auto"/>
                <w:bottom w:val="none" w:sz="0" w:space="0" w:color="auto"/>
                <w:right w:val="none" w:sz="0" w:space="0" w:color="auto"/>
              </w:divBdr>
              <w:divsChild>
                <w:div w:id="1248533844">
                  <w:marLeft w:val="0"/>
                  <w:marRight w:val="0"/>
                  <w:marTop w:val="0"/>
                  <w:marBottom w:val="0"/>
                  <w:divBdr>
                    <w:top w:val="none" w:sz="0" w:space="0" w:color="auto"/>
                    <w:left w:val="none" w:sz="0" w:space="0" w:color="auto"/>
                    <w:bottom w:val="none" w:sz="0" w:space="0" w:color="auto"/>
                    <w:right w:val="none" w:sz="0" w:space="0" w:color="auto"/>
                  </w:divBdr>
                </w:div>
              </w:divsChild>
            </w:div>
            <w:div w:id="1697538276">
              <w:marLeft w:val="0"/>
              <w:marRight w:val="0"/>
              <w:marTop w:val="0"/>
              <w:marBottom w:val="0"/>
              <w:divBdr>
                <w:top w:val="none" w:sz="0" w:space="0" w:color="auto"/>
                <w:left w:val="none" w:sz="0" w:space="0" w:color="auto"/>
                <w:bottom w:val="none" w:sz="0" w:space="0" w:color="auto"/>
                <w:right w:val="none" w:sz="0" w:space="0" w:color="auto"/>
              </w:divBdr>
              <w:divsChild>
                <w:div w:id="1326277358">
                  <w:marLeft w:val="0"/>
                  <w:marRight w:val="0"/>
                  <w:marTop w:val="0"/>
                  <w:marBottom w:val="0"/>
                  <w:divBdr>
                    <w:top w:val="none" w:sz="0" w:space="0" w:color="auto"/>
                    <w:left w:val="none" w:sz="0" w:space="0" w:color="auto"/>
                    <w:bottom w:val="none" w:sz="0" w:space="0" w:color="auto"/>
                    <w:right w:val="none" w:sz="0" w:space="0" w:color="auto"/>
                  </w:divBdr>
                </w:div>
              </w:divsChild>
            </w:div>
            <w:div w:id="913584715">
              <w:marLeft w:val="0"/>
              <w:marRight w:val="0"/>
              <w:marTop w:val="0"/>
              <w:marBottom w:val="0"/>
              <w:divBdr>
                <w:top w:val="none" w:sz="0" w:space="0" w:color="auto"/>
                <w:left w:val="none" w:sz="0" w:space="0" w:color="auto"/>
                <w:bottom w:val="none" w:sz="0" w:space="0" w:color="auto"/>
                <w:right w:val="none" w:sz="0" w:space="0" w:color="auto"/>
              </w:divBdr>
              <w:divsChild>
                <w:div w:id="1055859129">
                  <w:marLeft w:val="0"/>
                  <w:marRight w:val="0"/>
                  <w:marTop w:val="0"/>
                  <w:marBottom w:val="0"/>
                  <w:divBdr>
                    <w:top w:val="none" w:sz="0" w:space="0" w:color="auto"/>
                    <w:left w:val="none" w:sz="0" w:space="0" w:color="auto"/>
                    <w:bottom w:val="none" w:sz="0" w:space="0" w:color="auto"/>
                    <w:right w:val="none" w:sz="0" w:space="0" w:color="auto"/>
                  </w:divBdr>
                </w:div>
              </w:divsChild>
            </w:div>
            <w:div w:id="275872060">
              <w:marLeft w:val="0"/>
              <w:marRight w:val="0"/>
              <w:marTop w:val="0"/>
              <w:marBottom w:val="0"/>
              <w:divBdr>
                <w:top w:val="none" w:sz="0" w:space="0" w:color="auto"/>
                <w:left w:val="none" w:sz="0" w:space="0" w:color="auto"/>
                <w:bottom w:val="none" w:sz="0" w:space="0" w:color="auto"/>
                <w:right w:val="none" w:sz="0" w:space="0" w:color="auto"/>
              </w:divBdr>
              <w:divsChild>
                <w:div w:id="815875140">
                  <w:marLeft w:val="0"/>
                  <w:marRight w:val="0"/>
                  <w:marTop w:val="0"/>
                  <w:marBottom w:val="0"/>
                  <w:divBdr>
                    <w:top w:val="none" w:sz="0" w:space="0" w:color="auto"/>
                    <w:left w:val="none" w:sz="0" w:space="0" w:color="auto"/>
                    <w:bottom w:val="none" w:sz="0" w:space="0" w:color="auto"/>
                    <w:right w:val="none" w:sz="0" w:space="0" w:color="auto"/>
                  </w:divBdr>
                </w:div>
              </w:divsChild>
            </w:div>
            <w:div w:id="1533767411">
              <w:marLeft w:val="0"/>
              <w:marRight w:val="0"/>
              <w:marTop w:val="0"/>
              <w:marBottom w:val="0"/>
              <w:divBdr>
                <w:top w:val="none" w:sz="0" w:space="0" w:color="auto"/>
                <w:left w:val="none" w:sz="0" w:space="0" w:color="auto"/>
                <w:bottom w:val="none" w:sz="0" w:space="0" w:color="auto"/>
                <w:right w:val="none" w:sz="0" w:space="0" w:color="auto"/>
              </w:divBdr>
              <w:divsChild>
                <w:div w:id="801926241">
                  <w:marLeft w:val="0"/>
                  <w:marRight w:val="0"/>
                  <w:marTop w:val="0"/>
                  <w:marBottom w:val="0"/>
                  <w:divBdr>
                    <w:top w:val="none" w:sz="0" w:space="0" w:color="auto"/>
                    <w:left w:val="none" w:sz="0" w:space="0" w:color="auto"/>
                    <w:bottom w:val="none" w:sz="0" w:space="0" w:color="auto"/>
                    <w:right w:val="none" w:sz="0" w:space="0" w:color="auto"/>
                  </w:divBdr>
                </w:div>
              </w:divsChild>
            </w:div>
            <w:div w:id="456721642">
              <w:marLeft w:val="0"/>
              <w:marRight w:val="0"/>
              <w:marTop w:val="0"/>
              <w:marBottom w:val="0"/>
              <w:divBdr>
                <w:top w:val="none" w:sz="0" w:space="0" w:color="auto"/>
                <w:left w:val="none" w:sz="0" w:space="0" w:color="auto"/>
                <w:bottom w:val="none" w:sz="0" w:space="0" w:color="auto"/>
                <w:right w:val="none" w:sz="0" w:space="0" w:color="auto"/>
              </w:divBdr>
              <w:divsChild>
                <w:div w:id="471168769">
                  <w:marLeft w:val="0"/>
                  <w:marRight w:val="0"/>
                  <w:marTop w:val="0"/>
                  <w:marBottom w:val="0"/>
                  <w:divBdr>
                    <w:top w:val="none" w:sz="0" w:space="0" w:color="auto"/>
                    <w:left w:val="none" w:sz="0" w:space="0" w:color="auto"/>
                    <w:bottom w:val="none" w:sz="0" w:space="0" w:color="auto"/>
                    <w:right w:val="none" w:sz="0" w:space="0" w:color="auto"/>
                  </w:divBdr>
                </w:div>
              </w:divsChild>
            </w:div>
            <w:div w:id="1255939743">
              <w:marLeft w:val="0"/>
              <w:marRight w:val="0"/>
              <w:marTop w:val="0"/>
              <w:marBottom w:val="0"/>
              <w:divBdr>
                <w:top w:val="none" w:sz="0" w:space="0" w:color="auto"/>
                <w:left w:val="none" w:sz="0" w:space="0" w:color="auto"/>
                <w:bottom w:val="none" w:sz="0" w:space="0" w:color="auto"/>
                <w:right w:val="none" w:sz="0" w:space="0" w:color="auto"/>
              </w:divBdr>
              <w:divsChild>
                <w:div w:id="271717322">
                  <w:marLeft w:val="0"/>
                  <w:marRight w:val="0"/>
                  <w:marTop w:val="0"/>
                  <w:marBottom w:val="0"/>
                  <w:divBdr>
                    <w:top w:val="none" w:sz="0" w:space="0" w:color="auto"/>
                    <w:left w:val="none" w:sz="0" w:space="0" w:color="auto"/>
                    <w:bottom w:val="none" w:sz="0" w:space="0" w:color="auto"/>
                    <w:right w:val="none" w:sz="0" w:space="0" w:color="auto"/>
                  </w:divBdr>
                </w:div>
              </w:divsChild>
            </w:div>
            <w:div w:id="86926288">
              <w:marLeft w:val="0"/>
              <w:marRight w:val="0"/>
              <w:marTop w:val="0"/>
              <w:marBottom w:val="0"/>
              <w:divBdr>
                <w:top w:val="none" w:sz="0" w:space="0" w:color="auto"/>
                <w:left w:val="none" w:sz="0" w:space="0" w:color="auto"/>
                <w:bottom w:val="none" w:sz="0" w:space="0" w:color="auto"/>
                <w:right w:val="none" w:sz="0" w:space="0" w:color="auto"/>
              </w:divBdr>
              <w:divsChild>
                <w:div w:id="1368948001">
                  <w:marLeft w:val="0"/>
                  <w:marRight w:val="0"/>
                  <w:marTop w:val="0"/>
                  <w:marBottom w:val="0"/>
                  <w:divBdr>
                    <w:top w:val="none" w:sz="0" w:space="0" w:color="auto"/>
                    <w:left w:val="none" w:sz="0" w:space="0" w:color="auto"/>
                    <w:bottom w:val="none" w:sz="0" w:space="0" w:color="auto"/>
                    <w:right w:val="none" w:sz="0" w:space="0" w:color="auto"/>
                  </w:divBdr>
                </w:div>
              </w:divsChild>
            </w:div>
            <w:div w:id="352265696">
              <w:marLeft w:val="0"/>
              <w:marRight w:val="0"/>
              <w:marTop w:val="0"/>
              <w:marBottom w:val="0"/>
              <w:divBdr>
                <w:top w:val="none" w:sz="0" w:space="0" w:color="auto"/>
                <w:left w:val="none" w:sz="0" w:space="0" w:color="auto"/>
                <w:bottom w:val="none" w:sz="0" w:space="0" w:color="auto"/>
                <w:right w:val="none" w:sz="0" w:space="0" w:color="auto"/>
              </w:divBdr>
              <w:divsChild>
                <w:div w:id="1144931617">
                  <w:marLeft w:val="0"/>
                  <w:marRight w:val="0"/>
                  <w:marTop w:val="0"/>
                  <w:marBottom w:val="0"/>
                  <w:divBdr>
                    <w:top w:val="none" w:sz="0" w:space="0" w:color="auto"/>
                    <w:left w:val="none" w:sz="0" w:space="0" w:color="auto"/>
                    <w:bottom w:val="none" w:sz="0" w:space="0" w:color="auto"/>
                    <w:right w:val="none" w:sz="0" w:space="0" w:color="auto"/>
                  </w:divBdr>
                </w:div>
              </w:divsChild>
            </w:div>
            <w:div w:id="1385830137">
              <w:marLeft w:val="0"/>
              <w:marRight w:val="0"/>
              <w:marTop w:val="0"/>
              <w:marBottom w:val="0"/>
              <w:divBdr>
                <w:top w:val="none" w:sz="0" w:space="0" w:color="auto"/>
                <w:left w:val="none" w:sz="0" w:space="0" w:color="auto"/>
                <w:bottom w:val="none" w:sz="0" w:space="0" w:color="auto"/>
                <w:right w:val="none" w:sz="0" w:space="0" w:color="auto"/>
              </w:divBdr>
              <w:divsChild>
                <w:div w:id="152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8336">
          <w:marLeft w:val="0"/>
          <w:marRight w:val="0"/>
          <w:marTop w:val="0"/>
          <w:marBottom w:val="0"/>
          <w:divBdr>
            <w:top w:val="none" w:sz="0" w:space="0" w:color="auto"/>
            <w:left w:val="none" w:sz="0" w:space="0" w:color="auto"/>
            <w:bottom w:val="none" w:sz="0" w:space="0" w:color="auto"/>
            <w:right w:val="none" w:sz="0" w:space="0" w:color="auto"/>
          </w:divBdr>
          <w:divsChild>
            <w:div w:id="1780368731">
              <w:marLeft w:val="0"/>
              <w:marRight w:val="0"/>
              <w:marTop w:val="0"/>
              <w:marBottom w:val="0"/>
              <w:divBdr>
                <w:top w:val="none" w:sz="0" w:space="0" w:color="auto"/>
                <w:left w:val="none" w:sz="0" w:space="0" w:color="auto"/>
                <w:bottom w:val="none" w:sz="0" w:space="0" w:color="auto"/>
                <w:right w:val="none" w:sz="0" w:space="0" w:color="auto"/>
              </w:divBdr>
              <w:divsChild>
                <w:div w:id="2135441395">
                  <w:marLeft w:val="0"/>
                  <w:marRight w:val="0"/>
                  <w:marTop w:val="0"/>
                  <w:marBottom w:val="0"/>
                  <w:divBdr>
                    <w:top w:val="none" w:sz="0" w:space="0" w:color="auto"/>
                    <w:left w:val="none" w:sz="0" w:space="0" w:color="auto"/>
                    <w:bottom w:val="none" w:sz="0" w:space="0" w:color="auto"/>
                    <w:right w:val="none" w:sz="0" w:space="0" w:color="auto"/>
                  </w:divBdr>
                </w:div>
              </w:divsChild>
            </w:div>
            <w:div w:id="450706374">
              <w:marLeft w:val="0"/>
              <w:marRight w:val="0"/>
              <w:marTop w:val="0"/>
              <w:marBottom w:val="0"/>
              <w:divBdr>
                <w:top w:val="none" w:sz="0" w:space="0" w:color="auto"/>
                <w:left w:val="none" w:sz="0" w:space="0" w:color="auto"/>
                <w:bottom w:val="none" w:sz="0" w:space="0" w:color="auto"/>
                <w:right w:val="none" w:sz="0" w:space="0" w:color="auto"/>
              </w:divBdr>
              <w:divsChild>
                <w:div w:id="1484275513">
                  <w:marLeft w:val="0"/>
                  <w:marRight w:val="0"/>
                  <w:marTop w:val="0"/>
                  <w:marBottom w:val="0"/>
                  <w:divBdr>
                    <w:top w:val="none" w:sz="0" w:space="0" w:color="auto"/>
                    <w:left w:val="none" w:sz="0" w:space="0" w:color="auto"/>
                    <w:bottom w:val="none" w:sz="0" w:space="0" w:color="auto"/>
                    <w:right w:val="none" w:sz="0" w:space="0" w:color="auto"/>
                  </w:divBdr>
                </w:div>
                <w:div w:id="2096507992">
                  <w:marLeft w:val="0"/>
                  <w:marRight w:val="0"/>
                  <w:marTop w:val="0"/>
                  <w:marBottom w:val="0"/>
                  <w:divBdr>
                    <w:top w:val="none" w:sz="0" w:space="0" w:color="auto"/>
                    <w:left w:val="none" w:sz="0" w:space="0" w:color="auto"/>
                    <w:bottom w:val="none" w:sz="0" w:space="0" w:color="auto"/>
                    <w:right w:val="none" w:sz="0" w:space="0" w:color="auto"/>
                  </w:divBdr>
                </w:div>
                <w:div w:id="1077241117">
                  <w:marLeft w:val="0"/>
                  <w:marRight w:val="0"/>
                  <w:marTop w:val="0"/>
                  <w:marBottom w:val="0"/>
                  <w:divBdr>
                    <w:top w:val="none" w:sz="0" w:space="0" w:color="auto"/>
                    <w:left w:val="none" w:sz="0" w:space="0" w:color="auto"/>
                    <w:bottom w:val="none" w:sz="0" w:space="0" w:color="auto"/>
                    <w:right w:val="none" w:sz="0" w:space="0" w:color="auto"/>
                  </w:divBdr>
                </w:div>
                <w:div w:id="1020819791">
                  <w:marLeft w:val="0"/>
                  <w:marRight w:val="0"/>
                  <w:marTop w:val="0"/>
                  <w:marBottom w:val="0"/>
                  <w:divBdr>
                    <w:top w:val="none" w:sz="0" w:space="0" w:color="auto"/>
                    <w:left w:val="none" w:sz="0" w:space="0" w:color="auto"/>
                    <w:bottom w:val="none" w:sz="0" w:space="0" w:color="auto"/>
                    <w:right w:val="none" w:sz="0" w:space="0" w:color="auto"/>
                  </w:divBdr>
                </w:div>
                <w:div w:id="2111123653">
                  <w:marLeft w:val="0"/>
                  <w:marRight w:val="0"/>
                  <w:marTop w:val="0"/>
                  <w:marBottom w:val="0"/>
                  <w:divBdr>
                    <w:top w:val="none" w:sz="0" w:space="0" w:color="auto"/>
                    <w:left w:val="none" w:sz="0" w:space="0" w:color="auto"/>
                    <w:bottom w:val="none" w:sz="0" w:space="0" w:color="auto"/>
                    <w:right w:val="none" w:sz="0" w:space="0" w:color="auto"/>
                  </w:divBdr>
                </w:div>
              </w:divsChild>
            </w:div>
            <w:div w:id="625239873">
              <w:marLeft w:val="0"/>
              <w:marRight w:val="0"/>
              <w:marTop w:val="0"/>
              <w:marBottom w:val="0"/>
              <w:divBdr>
                <w:top w:val="none" w:sz="0" w:space="0" w:color="auto"/>
                <w:left w:val="none" w:sz="0" w:space="0" w:color="auto"/>
                <w:bottom w:val="none" w:sz="0" w:space="0" w:color="auto"/>
                <w:right w:val="none" w:sz="0" w:space="0" w:color="auto"/>
              </w:divBdr>
              <w:divsChild>
                <w:div w:id="962031772">
                  <w:marLeft w:val="0"/>
                  <w:marRight w:val="0"/>
                  <w:marTop w:val="0"/>
                  <w:marBottom w:val="0"/>
                  <w:divBdr>
                    <w:top w:val="none" w:sz="0" w:space="0" w:color="auto"/>
                    <w:left w:val="none" w:sz="0" w:space="0" w:color="auto"/>
                    <w:bottom w:val="none" w:sz="0" w:space="0" w:color="auto"/>
                    <w:right w:val="none" w:sz="0" w:space="0" w:color="auto"/>
                  </w:divBdr>
                </w:div>
                <w:div w:id="1038699099">
                  <w:marLeft w:val="0"/>
                  <w:marRight w:val="0"/>
                  <w:marTop w:val="0"/>
                  <w:marBottom w:val="0"/>
                  <w:divBdr>
                    <w:top w:val="none" w:sz="0" w:space="0" w:color="auto"/>
                    <w:left w:val="none" w:sz="0" w:space="0" w:color="auto"/>
                    <w:bottom w:val="none" w:sz="0" w:space="0" w:color="auto"/>
                    <w:right w:val="none" w:sz="0" w:space="0" w:color="auto"/>
                  </w:divBdr>
                </w:div>
              </w:divsChild>
            </w:div>
            <w:div w:id="173887541">
              <w:marLeft w:val="0"/>
              <w:marRight w:val="0"/>
              <w:marTop w:val="0"/>
              <w:marBottom w:val="0"/>
              <w:divBdr>
                <w:top w:val="none" w:sz="0" w:space="0" w:color="auto"/>
                <w:left w:val="none" w:sz="0" w:space="0" w:color="auto"/>
                <w:bottom w:val="none" w:sz="0" w:space="0" w:color="auto"/>
                <w:right w:val="none" w:sz="0" w:space="0" w:color="auto"/>
              </w:divBdr>
              <w:divsChild>
                <w:div w:id="14646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2019</Words>
  <Characters>11509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O'Hagan</dc:creator>
  <cp:keywords/>
  <dc:description/>
  <cp:lastModifiedBy>Joanne O'Hagan</cp:lastModifiedBy>
  <cp:revision>3</cp:revision>
  <dcterms:created xsi:type="dcterms:W3CDTF">2023-02-09T15:50:00Z</dcterms:created>
  <dcterms:modified xsi:type="dcterms:W3CDTF">2023-02-09T15:51:00Z</dcterms:modified>
</cp:coreProperties>
</file>